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7" w:type="dxa"/>
        <w:jc w:val="center"/>
        <w:tblLook w:val="04A0"/>
      </w:tblPr>
      <w:tblGrid>
        <w:gridCol w:w="1511"/>
        <w:gridCol w:w="2964"/>
        <w:gridCol w:w="2404"/>
        <w:gridCol w:w="1350"/>
        <w:gridCol w:w="2178"/>
      </w:tblGrid>
      <w:tr w:rsidR="0007034D" w:rsidRPr="00AE569E" w:rsidTr="00AE569E">
        <w:trPr>
          <w:trHeight w:val="2127"/>
          <w:tblHeader/>
          <w:jc w:val="center"/>
        </w:trPr>
        <w:tc>
          <w:tcPr>
            <w:tcW w:w="1511" w:type="dxa"/>
            <w:hideMark/>
          </w:tcPr>
          <w:p w:rsidR="0007034D" w:rsidRPr="00AE569E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L</w:t>
            </w:r>
            <w:r w:rsidR="00240A48"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iczba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="00240A48" w:rsidRPr="00AE569E">
              <w:rPr>
                <w:rFonts w:ascii="Arial" w:hAnsi="Arial" w:cs="Arial"/>
                <w:sz w:val="24"/>
                <w:szCs w:val="24"/>
                <w:lang w:eastAsia="pl-PL"/>
              </w:rPr>
              <w:t>orządkowa</w:t>
            </w:r>
          </w:p>
        </w:tc>
        <w:tc>
          <w:tcPr>
            <w:tcW w:w="2964" w:type="dxa"/>
            <w:hideMark/>
          </w:tcPr>
          <w:p w:rsidR="0007034D" w:rsidRPr="00AE569E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Nazwa składnika</w:t>
            </w:r>
          </w:p>
        </w:tc>
        <w:tc>
          <w:tcPr>
            <w:tcW w:w="2404" w:type="dxa"/>
            <w:hideMark/>
          </w:tcPr>
          <w:p w:rsidR="0007034D" w:rsidRPr="00AE569E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Rodzaj składnika</w:t>
            </w:r>
          </w:p>
        </w:tc>
        <w:tc>
          <w:tcPr>
            <w:tcW w:w="1350" w:type="dxa"/>
            <w:hideMark/>
          </w:tcPr>
          <w:p w:rsidR="0007034D" w:rsidRPr="00AE569E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Wartość składnika ustalona przez komisję kwalifikacji</w:t>
            </w:r>
          </w:p>
        </w:tc>
        <w:tc>
          <w:tcPr>
            <w:tcW w:w="2178" w:type="dxa"/>
            <w:hideMark/>
          </w:tcPr>
          <w:p w:rsidR="0007034D" w:rsidRPr="00AE569E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Informacja o stanie technicznym składnika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Aport dla psa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Bandolier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Bat ujeżdżeniowy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Bluza dresowa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Bryczesy letnie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Buty dla psa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Buty długie oficera bez prawideł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Buty szturmowe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Buty taktyczne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Czapka ćwiczebna czarna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czapka ćwiczebna furażerka n.wzór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Czapka gab. Podoficera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Czapka granatowa do munduru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Czapka polowa st. wzór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Czapka robocza letnia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Czapka robocza zimowa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Czapka służbowa letnia nowy wzór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 xml:space="preserve">Czapka wyjściowa oficera  </w:t>
            </w:r>
            <w:r w:rsidRPr="00DF55A7">
              <w:rPr>
                <w:rFonts w:ascii="Arial" w:hAnsi="Arial" w:cs="Arial"/>
                <w:sz w:val="24"/>
                <w:szCs w:val="24"/>
              </w:rPr>
              <w:lastRenderedPageBreak/>
              <w:t xml:space="preserve">n. wzór 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lastRenderedPageBreak/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Czapka wyjściowa podoficera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Czapka zimowa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Czapka zimowa służbowa n. wzór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Czaprak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Derka ostrzegawcza z elementami odblaskowymi pod siodło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Dres sportowy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Emblemat korpusowy - aspirant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Emblemat korpusowy - młodszy oficer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27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Emblemat korpusowy - podoficer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Emblemat korpusowy - starszy oficer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Fartuch (płaszcz) ochronny biały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 xml:space="preserve">Fartuch bawełniany męski 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Garnizonówka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Gogle ochronne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Kaftan bezpieczeństwa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Kalosze kwasoługoodporne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dla psa służbowego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36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na oporządzenie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 xml:space="preserve"> Kamizelka odblaskowa z napisem ,,POLICJA DOWÓDCA"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odblaskowa z napisem POLICJA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przeciwuderzeniowa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964" w:type="dxa"/>
            <w:shd w:val="clear" w:color="DBDBDB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 xml:space="preserve">Kamizelka ratunkowa 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45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53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Kamizelka taktyczna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Kantar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Kaptur ochronny Sundstrom SR 530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Karabinek HMS A1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Karabinek HMS PETZL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Karabinek Mailon mały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Karabinek Oval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Karabinek owalny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62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Karabinek Quicklink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Karabinek stalowy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Kask alpinistyczny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Kask biały motocyklisty Nolan z napisem Policja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Kask biały z paskiem podbródkowym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Kask budowlany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Kask jeździecki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 xml:space="preserve">Kask motocyklisty z zestawem łączności podkaskowej  nolan 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Kask ochronny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71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Kask szczękowy z napisem POLICJA</w:t>
            </w:r>
          </w:p>
        </w:tc>
        <w:tc>
          <w:tcPr>
            <w:tcW w:w="240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Klapki kąpielowe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Koc kolorowy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Koc szary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Kołdra 160x200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Kombinezon motocyklisty skórzany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Kombinezon motocyklisty tekstylny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Kombinezon z tkaniny trudnopalnej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79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Kombinezon z tkaniny trudnopalnej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Kominiarka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Kominiarka termoaktywna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Kominiarka trudnopalna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Kominiarka trudnopalna granatowa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Koperta na koc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Kostium ochronny dla pozoranta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Koszula flanelowa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Koszula służbowa n.wzór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88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Koszula służbowa letnia n.wzór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Koszula wyjściowa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Koszulka dziana ,,polo" z nap. POLICJA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Koszulka polo biała z krótkim rękawem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296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Koszulka polo ratownika medycznego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Koszulka polo z krótkim rękawem nowy wzór</w:t>
            </w:r>
          </w:p>
        </w:tc>
        <w:tc>
          <w:tcPr>
            <w:tcW w:w="2404" w:type="dxa"/>
            <w:shd w:val="clear" w:color="auto" w:fill="auto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Koszulka taktyczna krótki rękaw w kamulażu typu MULTICAM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753CAD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296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Koszulka t-shirt ratownika medycznego</w:t>
            </w:r>
          </w:p>
        </w:tc>
        <w:tc>
          <w:tcPr>
            <w:tcW w:w="2404" w:type="dxa"/>
            <w:shd w:val="clear" w:color="000000" w:fill="FFFFFF"/>
            <w:hideMark/>
          </w:tcPr>
          <w:p w:rsidR="00753CAD" w:rsidRPr="00DF55A7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753CAD" w:rsidRPr="00AE569E" w:rsidRDefault="00753CAD" w:rsidP="00753CA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 xml:space="preserve">Koszulka z krótkim </w:t>
            </w:r>
            <w:r w:rsidRPr="00DF55A7">
              <w:rPr>
                <w:rFonts w:ascii="Arial" w:hAnsi="Arial" w:cs="Arial"/>
                <w:sz w:val="24"/>
                <w:szCs w:val="24"/>
              </w:rPr>
              <w:lastRenderedPageBreak/>
              <w:t>rękawem T-shirt n.wzór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lastRenderedPageBreak/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97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Koszulka z logo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Krawat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Krawat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Kurtka ćwiczebna z podpinką i kamizelką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Kurtka gabardynowa wyjściowa (granatowa n.wzór)-podoficera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 xml:space="preserve"> Kurtka służbowa zimowa z podpinką i ocieplaczem z polaru n.wzór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Kurtka służbowa letnia n.wzór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Kurtka softshell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105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Kurtka taktyczna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 xml:space="preserve">Kurtka uniwersalna 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Lina alpinistyczna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Lina Interwention śr. 10mm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Lina statyczna 11 mm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Lonża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Lonża Absorbica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Lonża Grillon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Lonża Web Ankar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114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Lonża z absorberem energii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Maska pełnotwarzowa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Maska pełnotwarzowa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Materac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Miska metalowa z kołnierzem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Mundur ćwiczebny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Mundur ćwiczebny (bluza+spodnie)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Mundur ćwiczebny n.wzór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Nakładka na rękaw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123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Nakolanniki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Napierśnik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Napierśnik z wytokiem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Narzuta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Obroża metalowa - kolczatka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Obroża parciana z napisem policja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Obroża skórzana zwykła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Obuwie bates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131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Obuwie robocze z metalowym noskiem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Ochraniacz na ogon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Ochraniacz przedramienia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Ochraniacze na koronki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Ochraniacze na nogi przednie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Ochraniacze na nogi tylne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Ochraniacze nóg st. wzór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Ochronniki słuchu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Odkurzacz dla koni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140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Odkurzacz dla koni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Odkurzacz dla koni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Odkurzacz dla koni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Ogłowie skórzane z wodzami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Ogłowie sportowe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DF55A7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296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Ogłowie żołnierskie</w:t>
            </w:r>
          </w:p>
        </w:tc>
        <w:tc>
          <w:tcPr>
            <w:tcW w:w="2404" w:type="dxa"/>
            <w:shd w:val="clear" w:color="000000" w:fill="FFFFFF"/>
            <w:hideMark/>
          </w:tcPr>
          <w:p w:rsidR="00DF55A7" w:rsidRPr="00DF55A7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55A7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:rsidR="00DF55A7" w:rsidRPr="00AE569E" w:rsidRDefault="00DF55A7" w:rsidP="00DF55A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2D1F6C" w:rsidRPr="00AE569E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AE569E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296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Ogłowie żołnierskie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96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Okulary ochronne 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296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Okulary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przeciwodpryskowe</w:t>
            </w:r>
          </w:p>
        </w:tc>
        <w:tc>
          <w:tcPr>
            <w:tcW w:w="240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Okulary przeciwsłoneczne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Opaska na rękaw z napisem Policja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Osłona liny Prothoc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Oznaczenie emblemat - kompania reprezentacyjna 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Oznaka przynależności państwowej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Pałka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Pantofle nocne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Pas biały z koalicyjką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Pas biały z koalicyjką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Pas czarny z koalicyjką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Pas główny nowy wzór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Pas główny skórzany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Pas główny z koalicyjką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Patka haftowana - służba prewencyjna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Peleryna przeciwdeszczowa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Pelham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Pętla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jako całkowicie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Piłka gumowa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Plecak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Plecak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Plecak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przeciwdeszczowy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Płaszcz wyjściowy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183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jako całkowicie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Pochewki gabardynowe posterunkowy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Podgłówek koszarowo-polowy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Podgłówek zmywalny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Podkładka futerkowa pod siodło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Poduszka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Poduszka mała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Poduszka poliester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Pokrowiec biały na czapkę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Popręg 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Poszewka na podgłówek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Poszewka na poduszkę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Pościel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Pościel bawełniana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Półbuty służbowe n.wzór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Półgolf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Pralka automatyczna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Pralka automatyczna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Pralka automatyczna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Pralka automatyczna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Pralka automatyczna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Pralka automatyczna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Pralka automatyczna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Przesuwka do manierki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jako całkowicie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218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Prześcieradło bawełniane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Prześcieradło bawełniane 160x200 cm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Prześcieradło z gumką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Przyrząd zjazdowy ósemka pirania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Ręcznik bawełniany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Ręcznik frotte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Rękaw ochronny dla pozoranta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Rękawice motocyklisty z napisem policja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Rękawice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przeciwprzecięciowe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Rękawice przeciwuderzeniowe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Rękawice skórzane letnie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Rękawice skórzane zimowe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Rękawice szturmowe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Rękawice zimowe ocieplane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Rękawice zjazdowe Cordex Plus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Rękawiczki letnie białe dla RD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Rękawiczki skórzane letnie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Rękawiczki skórzane zimowe 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Rękawiczki zimowowe do jazdy konnej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Sakwa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Siatka na siano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Siodło MAX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Siodło MAX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Siodło MAX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Siodło MAX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Skrzynka stajenna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jako całkowicie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Smycz parciana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Smycz parciana rozpinana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Smycz skórzana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Spodenki krótkie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Spodnie do jazdy konnej w niskich temperaturach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Spodnie dres    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Spodnie gabardynowe służbowe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Spodnie gabardynowe wyjściowe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Spodnie krótkie wodniacy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253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Spodnie letnie ratownika medycznego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Spodnie ochronne typu Softshell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Spodnie oficerskie n. wzór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Spodnie podoficerskie bryczesy n.wzór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Spodnie podoficerskie n. wz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Spodnie służbowe do butów długich oficera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Spodnie służbowe letnie do półbutów n.wzór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Spodnie służbowe letnie do trzewików n.wzór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261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Spodnie służbowe zimowe n. wzór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Strzemiona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Suszarka na bieliznę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Sweter służbowy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Szalik letni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Szalik zimowy n.wz.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Sznur galowy oficera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Ścierka bawełniana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Taśma otokowa - posterunkowy n.wzór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jako całkowicie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270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Taśma otokowa - sierżant n.wzór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Taśma otokowa - sierżant sztabowy n.wzór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Taśma otokowa - starszy posterunkowy n.wzór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Taśma otokowa - starszy sierżant n.wzór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Taśma stanowiskowa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Termobuty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Trzewiki kompanii honorowej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Trzewiki przemysłowe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Trzewiki służbowe n.wzór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279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Ubranie robocze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Ubranie robocze ocieplane bluza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Ubranie robocze ocieplane spodnie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Ubranie treningowe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287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jako całkowicie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296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Umundurowanie letnie w kamuflażu - multicam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Uprząż asekuracyjna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Navaho Bod Fast Croll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305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Uprząż biodrowa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Uprząż biodrowa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Uprząż do Crolla Torse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Uwiąz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Wędzidło 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Wieszak do worka marynarza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Wieszak metalowy 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Worek depozytowy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313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Worek marynarza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Wytok sportowy 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do ochrony dróg oddechowych z wym. obiegiem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do ochrony dróg oddechowych z wym. obiegiem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Zestaw - kamizelka przeciwuderzeniowa z ochraniaczami barków i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jako całkowicie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322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Zestaw - kamizelka przeciwuderzeniowa z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331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ochraniacze nóg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339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ochraniacze przedramion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ochraniacze ud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rękawice przeciwuderzeniowe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Zestaw - torba na zestaw przeciwuderzeniowy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Zgrzebło dla psa 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Żelazko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Żelazko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2964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Żelazko</w:t>
            </w:r>
          </w:p>
        </w:tc>
        <w:tc>
          <w:tcPr>
            <w:tcW w:w="2404" w:type="dxa"/>
            <w:shd w:val="clear" w:color="000000" w:fill="FFFFFF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</w:tbl>
    <w:p w:rsidR="002B277D" w:rsidRDefault="002B277D" w:rsidP="00AE569E">
      <w:pPr>
        <w:rPr>
          <w:rFonts w:ascii="Arial" w:hAnsi="Arial" w:cs="Arial"/>
          <w:sz w:val="24"/>
          <w:szCs w:val="24"/>
        </w:rPr>
      </w:pPr>
    </w:p>
    <w:p w:rsidR="00DF55A7" w:rsidRPr="00AE569E" w:rsidRDefault="00DF55A7" w:rsidP="00AE569E">
      <w:pPr>
        <w:rPr>
          <w:rFonts w:ascii="Arial" w:hAnsi="Arial" w:cs="Arial"/>
          <w:sz w:val="24"/>
          <w:szCs w:val="24"/>
        </w:rPr>
      </w:pPr>
    </w:p>
    <w:sectPr w:rsidR="00DF55A7" w:rsidRPr="00AE569E" w:rsidSect="005C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14B" w:rsidRDefault="00E1614B" w:rsidP="00F80D85">
      <w:pPr>
        <w:spacing w:after="0" w:line="240" w:lineRule="auto"/>
      </w:pPr>
      <w:r>
        <w:separator/>
      </w:r>
    </w:p>
  </w:endnote>
  <w:endnote w:type="continuationSeparator" w:id="0">
    <w:p w:rsidR="00E1614B" w:rsidRDefault="00E1614B" w:rsidP="00F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1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14B" w:rsidRDefault="00E1614B" w:rsidP="00F80D85">
      <w:pPr>
        <w:spacing w:after="0" w:line="240" w:lineRule="auto"/>
      </w:pPr>
      <w:r>
        <w:separator/>
      </w:r>
    </w:p>
  </w:footnote>
  <w:footnote w:type="continuationSeparator" w:id="0">
    <w:p w:rsidR="00E1614B" w:rsidRDefault="00E1614B" w:rsidP="00F80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04B34"/>
    <w:rsid w:val="0007034D"/>
    <w:rsid w:val="0007433D"/>
    <w:rsid w:val="00095ECD"/>
    <w:rsid w:val="001D1AEE"/>
    <w:rsid w:val="00240A48"/>
    <w:rsid w:val="0028160D"/>
    <w:rsid w:val="002A5B3A"/>
    <w:rsid w:val="002B277D"/>
    <w:rsid w:val="002D1F6C"/>
    <w:rsid w:val="002D472D"/>
    <w:rsid w:val="00391EDD"/>
    <w:rsid w:val="005700C3"/>
    <w:rsid w:val="005C45F2"/>
    <w:rsid w:val="006B2286"/>
    <w:rsid w:val="00753CAD"/>
    <w:rsid w:val="00780E77"/>
    <w:rsid w:val="007C0DBC"/>
    <w:rsid w:val="009860BC"/>
    <w:rsid w:val="009A5CF8"/>
    <w:rsid w:val="009F63AF"/>
    <w:rsid w:val="00A809A6"/>
    <w:rsid w:val="00AE569E"/>
    <w:rsid w:val="00BF13AC"/>
    <w:rsid w:val="00BF456F"/>
    <w:rsid w:val="00C24F69"/>
    <w:rsid w:val="00CB4515"/>
    <w:rsid w:val="00D9152E"/>
    <w:rsid w:val="00DF55A7"/>
    <w:rsid w:val="00E1614B"/>
    <w:rsid w:val="00E83F11"/>
    <w:rsid w:val="00F04B34"/>
    <w:rsid w:val="00F8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D85"/>
  </w:style>
  <w:style w:type="paragraph" w:styleId="Stopka">
    <w:name w:val="footer"/>
    <w:basedOn w:val="Normalny"/>
    <w:link w:val="StopkaZnak"/>
    <w:uiPriority w:val="99"/>
    <w:unhideWhenUsed/>
    <w:rsid w:val="00F8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D85"/>
  </w:style>
  <w:style w:type="character" w:styleId="Hipercze">
    <w:name w:val="Hyperlink"/>
    <w:basedOn w:val="Domylnaczcionkaakapitu"/>
    <w:uiPriority w:val="99"/>
    <w:semiHidden/>
    <w:unhideWhenUsed/>
    <w:rsid w:val="009F63A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63AF"/>
    <w:rPr>
      <w:color w:val="954F72"/>
      <w:u w:val="single"/>
    </w:rPr>
  </w:style>
  <w:style w:type="paragraph" w:customStyle="1" w:styleId="msonormal0">
    <w:name w:val="msonormal"/>
    <w:basedOn w:val="Normalny"/>
    <w:rsid w:val="009F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9F63A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9F63A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66">
    <w:name w:val="xl6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9F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9F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9F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DBDB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8">
    <w:name w:val="xl9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3">
    <w:name w:val="xl10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20"/>
      <w:szCs w:val="20"/>
      <w:lang w:eastAsia="pl-PL"/>
    </w:rPr>
  </w:style>
  <w:style w:type="paragraph" w:customStyle="1" w:styleId="xl121">
    <w:name w:val="xl12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24">
    <w:name w:val="xl12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Yu Gothic" w:eastAsia="Yu Gothic" w:hAnsi="Yu Gothic" w:cs="Times New Roman"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Yu Gothic" w:eastAsia="Yu Gothic" w:hAnsi="Yu Gothic" w:cs="Times New Roman"/>
      <w:color w:val="000000"/>
      <w:sz w:val="20"/>
      <w:szCs w:val="20"/>
      <w:lang w:eastAsia="pl-PL"/>
    </w:rPr>
  </w:style>
  <w:style w:type="paragraph" w:customStyle="1" w:styleId="xl132">
    <w:name w:val="xl13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Yu Gothic" w:eastAsia="Yu Gothic" w:hAnsi="Yu Gothic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Yu Gothic" w:eastAsia="Yu Gothic" w:hAnsi="Yu Gothic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color w:val="000000"/>
      <w:sz w:val="18"/>
      <w:szCs w:val="18"/>
      <w:lang w:eastAsia="pl-PL"/>
    </w:rPr>
  </w:style>
  <w:style w:type="paragraph" w:customStyle="1" w:styleId="xl136">
    <w:name w:val="xl13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9">
    <w:name w:val="xl13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20"/>
      <w:szCs w:val="20"/>
      <w:lang w:eastAsia="pl-PL"/>
    </w:rPr>
  </w:style>
  <w:style w:type="paragraph" w:customStyle="1" w:styleId="xl140">
    <w:name w:val="xl14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B91FD-4BFD-4860-B73E-00C6F7ED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4694</Words>
  <Characters>28165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2025-04-30T11:07:00Z</dcterms:created>
  <dcterms:modified xsi:type="dcterms:W3CDTF">2025-04-30T11:07:00Z</dcterms:modified>
</cp:coreProperties>
</file>