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7F4D" w14:textId="45175CC0" w:rsidR="00786A5C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1071">
        <w:rPr>
          <w:rFonts w:ascii="Arial" w:hAnsi="Arial" w:cs="Arial"/>
          <w:b/>
          <w:bCs/>
          <w:sz w:val="24"/>
          <w:szCs w:val="24"/>
        </w:rPr>
        <w:t>INFORMACJA POKONTROLNA – BIULETYN INFORMACJI PUBLICZNEJ</w:t>
      </w:r>
    </w:p>
    <w:p w14:paraId="09F65705" w14:textId="4A751E1A" w:rsidR="003C7A74" w:rsidRPr="009B1071" w:rsidRDefault="003C7A74" w:rsidP="00D70F1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7"/>
        <w:gridCol w:w="3245"/>
        <w:gridCol w:w="5405"/>
      </w:tblGrid>
      <w:tr w:rsidR="003C7A74" w:rsidRPr="009B1071" w14:paraId="7C3D46EB" w14:textId="77777777" w:rsidTr="00D70F14">
        <w:tc>
          <w:tcPr>
            <w:tcW w:w="417" w:type="dxa"/>
          </w:tcPr>
          <w:p w14:paraId="7C55BAE4" w14:textId="7777777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0E5C34" w14:textId="3EC73C01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3BCBA0DF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516C9" w14:textId="7F27FAC0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Temat kontroli</w:t>
            </w:r>
          </w:p>
          <w:p w14:paraId="28F3F947" w14:textId="78F7D2F6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32AEF016" w14:textId="516C37AB" w:rsidR="003C7A74" w:rsidRPr="009B1071" w:rsidRDefault="00FA718B" w:rsidP="00D70F1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071">
              <w:rPr>
                <w:rFonts w:ascii="Arial" w:hAnsi="Arial" w:cs="Arial"/>
                <w:b/>
                <w:bCs/>
                <w:sz w:val="24"/>
                <w:szCs w:val="24"/>
              </w:rPr>
              <w:t>Gospodarowanie funduszem operacyjnym Policji</w:t>
            </w:r>
          </w:p>
        </w:tc>
      </w:tr>
      <w:tr w:rsidR="003C7A74" w:rsidRPr="009B1071" w14:paraId="204F140E" w14:textId="77777777" w:rsidTr="00D70F14">
        <w:tc>
          <w:tcPr>
            <w:tcW w:w="417" w:type="dxa"/>
          </w:tcPr>
          <w:p w14:paraId="2A36B909" w14:textId="7777777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D697C9" w14:textId="7FEFB66F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245" w:type="dxa"/>
          </w:tcPr>
          <w:p w14:paraId="4F8B464B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AAF82E" w14:textId="22FFEF4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Podstawna prawna kontroli</w:t>
            </w:r>
          </w:p>
          <w:p w14:paraId="2489E1F2" w14:textId="0DE74E13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58ADD847" w14:textId="050FC4C8" w:rsidR="003C7A74" w:rsidRPr="00815463" w:rsidRDefault="00FA718B" w:rsidP="00D70F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Ustawa z dnia 15</w:t>
            </w:r>
            <w:r w:rsidR="00D70F14">
              <w:rPr>
                <w:rFonts w:ascii="Arial" w:hAnsi="Arial" w:cs="Arial"/>
                <w:sz w:val="24"/>
                <w:szCs w:val="24"/>
              </w:rPr>
              <w:t xml:space="preserve"> lipca 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2011 r. </w:t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 kontroli </w:t>
            </w:r>
            <w:r w:rsidR="000A5DB6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i/>
                <w:iCs/>
                <w:sz w:val="24"/>
                <w:szCs w:val="24"/>
              </w:rPr>
              <w:t>w administracji rządowej</w:t>
            </w:r>
            <w:r w:rsidR="0081546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815463">
              <w:rPr>
                <w:rFonts w:ascii="Arial" w:hAnsi="Arial" w:cs="Arial"/>
                <w:iCs/>
                <w:sz w:val="24"/>
                <w:szCs w:val="24"/>
              </w:rPr>
              <w:t xml:space="preserve">w zw. z </w:t>
            </w:r>
            <w:r w:rsidR="00D70F14">
              <w:rPr>
                <w:rFonts w:ascii="Arial" w:hAnsi="Arial" w:cs="Arial"/>
                <w:iCs/>
                <w:sz w:val="24"/>
                <w:szCs w:val="24"/>
              </w:rPr>
              <w:t>z</w:t>
            </w:r>
            <w:r w:rsidR="00815463">
              <w:rPr>
                <w:rFonts w:ascii="Arial" w:hAnsi="Arial" w:cs="Arial"/>
                <w:iCs/>
                <w:sz w:val="24"/>
                <w:szCs w:val="24"/>
              </w:rPr>
              <w:t xml:space="preserve">arządzeniem nr 5 Komendanta Głównego Policji z dnia </w:t>
            </w:r>
            <w:r w:rsidR="00D70F14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="00815463">
              <w:rPr>
                <w:rFonts w:ascii="Arial" w:hAnsi="Arial" w:cs="Arial"/>
                <w:iCs/>
                <w:sz w:val="24"/>
                <w:szCs w:val="24"/>
              </w:rPr>
              <w:t>26</w:t>
            </w:r>
            <w:r w:rsidR="00D70F14">
              <w:rPr>
                <w:rFonts w:ascii="Arial" w:hAnsi="Arial" w:cs="Arial"/>
                <w:iCs/>
                <w:sz w:val="24"/>
                <w:szCs w:val="24"/>
              </w:rPr>
              <w:t xml:space="preserve"> stycznia </w:t>
            </w:r>
            <w:r w:rsidR="00815463">
              <w:rPr>
                <w:rFonts w:ascii="Arial" w:hAnsi="Arial" w:cs="Arial"/>
                <w:iCs/>
                <w:sz w:val="24"/>
                <w:szCs w:val="24"/>
              </w:rPr>
              <w:t xml:space="preserve">2024 r. </w:t>
            </w:r>
            <w:r w:rsidR="00815463">
              <w:rPr>
                <w:rFonts w:ascii="Arial" w:hAnsi="Arial" w:cs="Arial"/>
                <w:i/>
                <w:iCs/>
                <w:sz w:val="24"/>
                <w:szCs w:val="24"/>
              </w:rPr>
              <w:t>w sprawie realizacji kontroli wewnętrznej oraz zasad koordynacji działalności kontrolnej w Policji</w:t>
            </w:r>
          </w:p>
        </w:tc>
      </w:tr>
      <w:tr w:rsidR="003C7A74" w:rsidRPr="009B1071" w14:paraId="7DF495C4" w14:textId="77777777" w:rsidTr="00D70F14">
        <w:tc>
          <w:tcPr>
            <w:tcW w:w="417" w:type="dxa"/>
          </w:tcPr>
          <w:p w14:paraId="1B2FE4AD" w14:textId="7777777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C12505" w14:textId="106559BA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245" w:type="dxa"/>
          </w:tcPr>
          <w:p w14:paraId="05A76129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0E3809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Tryb kontroli</w:t>
            </w:r>
          </w:p>
          <w:p w14:paraId="50B5F2AD" w14:textId="014722C9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6F2BCA16" w14:textId="01C9B5D1" w:rsidR="003C7A74" w:rsidRPr="009B1071" w:rsidRDefault="00815463" w:rsidP="00D70F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FA718B" w:rsidRPr="009B1071">
              <w:rPr>
                <w:rFonts w:ascii="Arial" w:hAnsi="Arial" w:cs="Arial"/>
                <w:sz w:val="24"/>
                <w:szCs w:val="24"/>
              </w:rPr>
              <w:t>wykły</w:t>
            </w:r>
          </w:p>
        </w:tc>
      </w:tr>
      <w:tr w:rsidR="003C7A74" w:rsidRPr="009B1071" w14:paraId="772D1B51" w14:textId="77777777" w:rsidTr="00D70F14">
        <w:tc>
          <w:tcPr>
            <w:tcW w:w="417" w:type="dxa"/>
          </w:tcPr>
          <w:p w14:paraId="0755FD38" w14:textId="7777777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27013" w14:textId="17648BDB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245" w:type="dxa"/>
          </w:tcPr>
          <w:p w14:paraId="3BA0AA78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EBFE41" w14:textId="414CD553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Termin kontroli</w:t>
            </w:r>
          </w:p>
          <w:p w14:paraId="633243B8" w14:textId="398881E5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1A5CDA3D" w14:textId="762EFE24" w:rsidR="003C7A74" w:rsidRPr="009B1071" w:rsidRDefault="006305F7" w:rsidP="00D70F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815463">
              <w:rPr>
                <w:rFonts w:ascii="Arial" w:hAnsi="Arial" w:cs="Arial"/>
                <w:sz w:val="24"/>
                <w:szCs w:val="24"/>
              </w:rPr>
              <w:t>.06.2024 r.</w:t>
            </w:r>
            <w:r w:rsidR="00E715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1071" w:rsidRPr="009B1071">
              <w:rPr>
                <w:rFonts w:ascii="Arial" w:hAnsi="Arial" w:cs="Arial"/>
                <w:sz w:val="24"/>
                <w:szCs w:val="24"/>
              </w:rPr>
              <w:t>-</w:t>
            </w:r>
            <w:r w:rsidR="00E7154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815463">
              <w:rPr>
                <w:rFonts w:ascii="Arial" w:hAnsi="Arial" w:cs="Arial"/>
                <w:sz w:val="24"/>
                <w:szCs w:val="24"/>
              </w:rPr>
              <w:t>.07.</w:t>
            </w:r>
            <w:r w:rsidR="009B1071" w:rsidRPr="009B1071"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</w:tr>
      <w:tr w:rsidR="003C7A74" w:rsidRPr="009B1071" w14:paraId="51AD20A3" w14:textId="77777777" w:rsidTr="00D70F14">
        <w:tc>
          <w:tcPr>
            <w:tcW w:w="417" w:type="dxa"/>
          </w:tcPr>
          <w:p w14:paraId="1607B8E5" w14:textId="7777777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7DE55E" w14:textId="08E00AB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3245" w:type="dxa"/>
          </w:tcPr>
          <w:p w14:paraId="4ACD6F12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9385C" w14:textId="1DB884DA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Jednostka/komórka kontrolowana</w:t>
            </w:r>
          </w:p>
          <w:p w14:paraId="30D51334" w14:textId="2C85CD7E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794E7360" w14:textId="38258385" w:rsidR="003C7A74" w:rsidRPr="009B1071" w:rsidRDefault="00B512F8" w:rsidP="00D70F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Komenda Rejonowa Policji Warszawa </w:t>
            </w:r>
            <w:r w:rsidR="006305F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3C7A74" w:rsidRPr="009B1071" w14:paraId="674404BC" w14:textId="77777777" w:rsidTr="00D70F14">
        <w:tc>
          <w:tcPr>
            <w:tcW w:w="417" w:type="dxa"/>
          </w:tcPr>
          <w:p w14:paraId="60E4CF49" w14:textId="7777777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C9E34E" w14:textId="5ECC5BA6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245" w:type="dxa"/>
          </w:tcPr>
          <w:p w14:paraId="73A6367B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EA73AE" w14:textId="462AD124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Zakres kontroli</w:t>
            </w:r>
          </w:p>
          <w:p w14:paraId="51221C39" w14:textId="5C63F63D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1AFB1062" w14:textId="574BAE0D" w:rsidR="003C7A74" w:rsidRDefault="009B1071" w:rsidP="00D70F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  <w:p w14:paraId="24A19E56" w14:textId="0F4D5F87" w:rsidR="009B1071" w:rsidRPr="009B1071" w:rsidRDefault="009B1071" w:rsidP="00D70F14">
            <w:pPr>
              <w:spacing w:line="276" w:lineRule="auto"/>
              <w:ind w:right="-11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B1071">
              <w:rPr>
                <w:rFonts w:ascii="Arial" w:hAnsi="Arial" w:cs="Arial"/>
                <w:sz w:val="24"/>
                <w:szCs w:val="24"/>
              </w:rPr>
              <w:t xml:space="preserve">Kontrolą objęto okres od </w:t>
            </w:r>
            <w:r w:rsidR="000A5DB6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01.01.2023 r. </w:t>
            </w:r>
            <w:r w:rsidR="00815463">
              <w:rPr>
                <w:rFonts w:ascii="Arial" w:hAnsi="Arial" w:cs="Arial"/>
                <w:sz w:val="24"/>
                <w:szCs w:val="24"/>
              </w:rPr>
              <w:br/>
            </w:r>
            <w:r w:rsidRPr="009B1071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0A5DB6">
              <w:rPr>
                <w:rFonts w:ascii="Arial" w:hAnsi="Arial" w:cs="Arial"/>
                <w:sz w:val="24"/>
                <w:szCs w:val="24"/>
              </w:rPr>
              <w:t xml:space="preserve">dnia </w:t>
            </w:r>
            <w:r w:rsidRPr="009B1071">
              <w:rPr>
                <w:rFonts w:ascii="Arial" w:hAnsi="Arial" w:cs="Arial"/>
                <w:sz w:val="24"/>
                <w:szCs w:val="24"/>
              </w:rPr>
              <w:t>31.12.2023 r.</w:t>
            </w:r>
          </w:p>
        </w:tc>
      </w:tr>
      <w:tr w:rsidR="003C7A74" w:rsidRPr="009B1071" w14:paraId="41BDAD66" w14:textId="77777777" w:rsidTr="00D70F14">
        <w:tc>
          <w:tcPr>
            <w:tcW w:w="417" w:type="dxa"/>
          </w:tcPr>
          <w:p w14:paraId="735C7C9C" w14:textId="77777777" w:rsidR="009B1071" w:rsidRPr="00D70F14" w:rsidRDefault="009B1071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7682AE" w14:textId="2BB900B2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245" w:type="dxa"/>
          </w:tcPr>
          <w:p w14:paraId="22C8A874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D7E54" w14:textId="47E7CDA2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Ocena kontrolowanej działalności</w:t>
            </w:r>
          </w:p>
          <w:p w14:paraId="588013A4" w14:textId="1A6494CF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447E70E4" w14:textId="7D599D47" w:rsidR="003C7A74" w:rsidRPr="009B1071" w:rsidRDefault="009B1071" w:rsidP="00D70F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0FD40084" w14:textId="77777777" w:rsidTr="00D70F14">
        <w:tc>
          <w:tcPr>
            <w:tcW w:w="417" w:type="dxa"/>
          </w:tcPr>
          <w:p w14:paraId="69D6DA0B" w14:textId="7777777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20257" w14:textId="4A84F5CF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245" w:type="dxa"/>
          </w:tcPr>
          <w:p w14:paraId="415C84E4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A9BB99" w14:textId="6EC97363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Ujawnione nieprawidłowości/uchybienia</w:t>
            </w:r>
          </w:p>
          <w:p w14:paraId="5C1086BD" w14:textId="5DD41EAD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010DF747" w14:textId="2426C717" w:rsidR="003C7A74" w:rsidRPr="009B1071" w:rsidRDefault="009B1071" w:rsidP="00D70F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  <w:tr w:rsidR="003C7A74" w:rsidRPr="009B1071" w14:paraId="7A0B99A7" w14:textId="77777777" w:rsidTr="00D70F14">
        <w:tc>
          <w:tcPr>
            <w:tcW w:w="417" w:type="dxa"/>
          </w:tcPr>
          <w:p w14:paraId="7666BF78" w14:textId="77777777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A18834" w14:textId="7277BBA6" w:rsidR="003C7A74" w:rsidRPr="00D70F14" w:rsidRDefault="003C7A74" w:rsidP="00D70F14">
            <w:pPr>
              <w:spacing w:line="276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245" w:type="dxa"/>
          </w:tcPr>
          <w:p w14:paraId="108E8DEF" w14:textId="77777777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97634D" w14:textId="1562F646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0F14">
              <w:rPr>
                <w:rFonts w:ascii="Arial" w:hAnsi="Arial" w:cs="Arial"/>
                <w:bCs/>
                <w:sz w:val="24"/>
                <w:szCs w:val="24"/>
              </w:rPr>
              <w:t>Wnioski i zalecenia pokontrolne</w:t>
            </w:r>
          </w:p>
          <w:p w14:paraId="6DF2FE6A" w14:textId="638EB3DF" w:rsidR="003C7A74" w:rsidRPr="00D70F14" w:rsidRDefault="003C7A74" w:rsidP="00D70F14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5" w:type="dxa"/>
          </w:tcPr>
          <w:p w14:paraId="1E172C4F" w14:textId="2457B687" w:rsidR="003C7A74" w:rsidRPr="009B1071" w:rsidRDefault="009B1071" w:rsidP="00D70F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B1071">
              <w:rPr>
                <w:rFonts w:ascii="Arial" w:hAnsi="Arial" w:cs="Arial"/>
                <w:sz w:val="24"/>
                <w:szCs w:val="24"/>
              </w:rPr>
              <w:t>Kontrola niejawna</w:t>
            </w:r>
          </w:p>
        </w:tc>
      </w:tr>
    </w:tbl>
    <w:p w14:paraId="0A10A9A2" w14:textId="3FF9EC0A" w:rsidR="003C7A74" w:rsidRPr="009B1071" w:rsidRDefault="003C7A74" w:rsidP="003C7A7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C7A74" w:rsidRPr="009B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F7"/>
    <w:rsid w:val="000A5DB6"/>
    <w:rsid w:val="003C7A74"/>
    <w:rsid w:val="006305F7"/>
    <w:rsid w:val="00786A5C"/>
    <w:rsid w:val="00815463"/>
    <w:rsid w:val="00890C58"/>
    <w:rsid w:val="009B1071"/>
    <w:rsid w:val="00B512F8"/>
    <w:rsid w:val="00D70F14"/>
    <w:rsid w:val="00E7154A"/>
    <w:rsid w:val="00E87BA6"/>
    <w:rsid w:val="00EA7C41"/>
    <w:rsid w:val="00F66EF7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DE23"/>
  <w15:chartTrackingRefBased/>
  <w15:docId w15:val="{DE45D09E-E092-4D1D-82B1-C4EF612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Wójcik</dc:creator>
  <cp:keywords/>
  <dc:description/>
  <cp:lastModifiedBy>krukm</cp:lastModifiedBy>
  <cp:revision>2</cp:revision>
  <dcterms:created xsi:type="dcterms:W3CDTF">2025-04-04T11:34:00Z</dcterms:created>
  <dcterms:modified xsi:type="dcterms:W3CDTF">2025-04-04T11:34:00Z</dcterms:modified>
</cp:coreProperties>
</file>