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BD2D" w14:textId="77777777" w:rsidR="00AB5544" w:rsidRPr="00120D07" w:rsidRDefault="00D44AB6" w:rsidP="002520E1">
      <w:pPr>
        <w:jc w:val="center"/>
        <w:rPr>
          <w:rFonts w:ascii="Arial" w:hAnsi="Arial" w:cs="Arial"/>
          <w:b/>
          <w:sz w:val="24"/>
          <w:szCs w:val="24"/>
        </w:rPr>
      </w:pPr>
      <w:r w:rsidRPr="00120D07">
        <w:rPr>
          <w:rFonts w:ascii="Arial" w:hAnsi="Arial" w:cs="Arial"/>
          <w:b/>
          <w:sz w:val="24"/>
          <w:szCs w:val="24"/>
        </w:rPr>
        <w:t>INFORMACJA POKONTROLNA – BIULETYN INFORMACJI PUBLICZNEJ</w:t>
      </w:r>
    </w:p>
    <w:p w14:paraId="07F82ED5" w14:textId="77777777" w:rsidR="002520E1" w:rsidRPr="00195A53" w:rsidRDefault="002520E1" w:rsidP="00897BC9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Ind w:w="279" w:type="dxa"/>
        <w:tblLook w:val="04A0" w:firstRow="1" w:lastRow="0" w:firstColumn="1" w:lastColumn="0" w:noHBand="0" w:noVBand="1"/>
      </w:tblPr>
      <w:tblGrid>
        <w:gridCol w:w="481"/>
        <w:gridCol w:w="3245"/>
        <w:gridCol w:w="5346"/>
      </w:tblGrid>
      <w:tr w:rsidR="002520E1" w:rsidRPr="00195A53" w14:paraId="6A4DB97B" w14:textId="77777777" w:rsidTr="00897BC9">
        <w:trPr>
          <w:trHeight w:val="1190"/>
        </w:trPr>
        <w:tc>
          <w:tcPr>
            <w:tcW w:w="481" w:type="dxa"/>
          </w:tcPr>
          <w:p w14:paraId="57295FCB" w14:textId="77777777" w:rsidR="002520E1" w:rsidRPr="00897BC9" w:rsidRDefault="002520E1" w:rsidP="00897B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14:paraId="694CD459" w14:textId="77777777" w:rsidR="002520E1" w:rsidRPr="00897BC9" w:rsidRDefault="002520E1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Temat kontroli</w:t>
            </w:r>
          </w:p>
        </w:tc>
        <w:tc>
          <w:tcPr>
            <w:tcW w:w="5346" w:type="dxa"/>
          </w:tcPr>
          <w:p w14:paraId="437B3FDC" w14:textId="62B18A03" w:rsidR="002520E1" w:rsidRPr="00195A53" w:rsidRDefault="00880620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246E">
              <w:rPr>
                <w:rFonts w:ascii="Arial" w:hAnsi="Arial" w:cs="Arial"/>
                <w:b/>
                <w:bCs/>
                <w:sz w:val="24"/>
                <w:szCs w:val="24"/>
              </w:rPr>
              <w:t>Prawidłowość dokumentowania wybranych czynności służbowych przez policjantów Wydziału Ruchu Drogowego KSP</w:t>
            </w:r>
          </w:p>
        </w:tc>
      </w:tr>
      <w:tr w:rsidR="002520E1" w:rsidRPr="00195A53" w14:paraId="08C2D883" w14:textId="77777777" w:rsidTr="00897BC9">
        <w:tc>
          <w:tcPr>
            <w:tcW w:w="481" w:type="dxa"/>
          </w:tcPr>
          <w:p w14:paraId="42D1865D" w14:textId="77777777" w:rsidR="002520E1" w:rsidRPr="00897BC9" w:rsidRDefault="002520E1" w:rsidP="00897B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14:paraId="7B1C8016" w14:textId="77777777" w:rsidR="002520E1" w:rsidRPr="00897BC9" w:rsidRDefault="002520E1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Podstawa prawna kontroli</w:t>
            </w:r>
          </w:p>
        </w:tc>
        <w:tc>
          <w:tcPr>
            <w:tcW w:w="5346" w:type="dxa"/>
          </w:tcPr>
          <w:p w14:paraId="0F6AD830" w14:textId="07FAA0CD" w:rsidR="000B5D24" w:rsidRPr="00195A53" w:rsidRDefault="000B5D24" w:rsidP="00897BC9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95A53">
              <w:rPr>
                <w:rFonts w:ascii="Arial" w:hAnsi="Arial" w:cs="Arial"/>
                <w:sz w:val="24"/>
                <w:szCs w:val="24"/>
              </w:rPr>
              <w:t>Ustawa z dnia 15 lipca 20</w:t>
            </w:r>
            <w:r w:rsidR="00FD77F5">
              <w:rPr>
                <w:rFonts w:ascii="Arial" w:hAnsi="Arial" w:cs="Arial"/>
                <w:sz w:val="24"/>
                <w:szCs w:val="24"/>
              </w:rPr>
              <w:t>1</w:t>
            </w:r>
            <w:r w:rsidRPr="00195A53">
              <w:rPr>
                <w:rFonts w:ascii="Arial" w:hAnsi="Arial" w:cs="Arial"/>
                <w:sz w:val="24"/>
                <w:szCs w:val="24"/>
              </w:rPr>
              <w:t xml:space="preserve">1 r. </w:t>
            </w:r>
            <w:r w:rsidRPr="00195A53">
              <w:rPr>
                <w:rFonts w:ascii="Arial" w:hAnsi="Arial" w:cs="Arial"/>
                <w:i/>
                <w:sz w:val="24"/>
                <w:szCs w:val="24"/>
              </w:rPr>
              <w:t>o kontroli</w:t>
            </w:r>
          </w:p>
          <w:p w14:paraId="10F45739" w14:textId="0396F5C1" w:rsidR="002520E1" w:rsidRPr="001B5038" w:rsidRDefault="000B5D24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A53">
              <w:rPr>
                <w:rFonts w:ascii="Arial" w:hAnsi="Arial" w:cs="Arial"/>
                <w:i/>
                <w:sz w:val="24"/>
                <w:szCs w:val="24"/>
              </w:rPr>
              <w:t>w administracji rządowej</w:t>
            </w:r>
            <w:r w:rsidR="001B503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B5038">
              <w:rPr>
                <w:rFonts w:ascii="Arial" w:hAnsi="Arial" w:cs="Arial"/>
                <w:iCs/>
                <w:sz w:val="24"/>
                <w:szCs w:val="24"/>
              </w:rPr>
              <w:t xml:space="preserve">w zw. z </w:t>
            </w:r>
            <w:r w:rsidR="00897BC9">
              <w:rPr>
                <w:rFonts w:ascii="Arial" w:hAnsi="Arial" w:cs="Arial"/>
                <w:iCs/>
                <w:sz w:val="24"/>
                <w:szCs w:val="24"/>
              </w:rPr>
              <w:t>z</w:t>
            </w:r>
            <w:r w:rsidR="001B5038">
              <w:rPr>
                <w:rFonts w:ascii="Arial" w:hAnsi="Arial" w:cs="Arial"/>
                <w:iCs/>
                <w:sz w:val="24"/>
                <w:szCs w:val="24"/>
              </w:rPr>
              <w:t xml:space="preserve">arządzeniem nr 5 Komendanta Głównego Policji z dnia </w:t>
            </w:r>
            <w:r w:rsidR="005B2119">
              <w:rPr>
                <w:rFonts w:ascii="Arial" w:hAnsi="Arial" w:cs="Arial"/>
                <w:iCs/>
                <w:sz w:val="24"/>
                <w:szCs w:val="24"/>
              </w:rPr>
              <w:br/>
            </w:r>
            <w:r w:rsidR="001B5038"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897BC9">
              <w:rPr>
                <w:rFonts w:ascii="Arial" w:hAnsi="Arial" w:cs="Arial"/>
                <w:iCs/>
                <w:sz w:val="24"/>
                <w:szCs w:val="24"/>
              </w:rPr>
              <w:t xml:space="preserve">6 stycznia </w:t>
            </w:r>
            <w:r w:rsidR="001B5038">
              <w:rPr>
                <w:rFonts w:ascii="Arial" w:hAnsi="Arial" w:cs="Arial"/>
                <w:iCs/>
                <w:sz w:val="24"/>
                <w:szCs w:val="24"/>
              </w:rPr>
              <w:t xml:space="preserve">2024 r. </w:t>
            </w:r>
            <w:r w:rsidR="001B5038">
              <w:rPr>
                <w:rFonts w:ascii="Arial" w:hAnsi="Arial" w:cs="Arial"/>
                <w:i/>
                <w:iCs/>
                <w:sz w:val="24"/>
                <w:szCs w:val="24"/>
              </w:rPr>
              <w:t>w sprawie realizacji kontroli wewnętrznej oraz zasad koordynacji działalności kontrolnej w Policji</w:t>
            </w:r>
          </w:p>
        </w:tc>
      </w:tr>
      <w:tr w:rsidR="002520E1" w:rsidRPr="00195A53" w14:paraId="1681F4C0" w14:textId="77777777" w:rsidTr="00897BC9">
        <w:tc>
          <w:tcPr>
            <w:tcW w:w="481" w:type="dxa"/>
          </w:tcPr>
          <w:p w14:paraId="35F8D2E9" w14:textId="77777777" w:rsidR="002520E1" w:rsidRPr="00897BC9" w:rsidRDefault="002520E1" w:rsidP="00897B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45" w:type="dxa"/>
          </w:tcPr>
          <w:p w14:paraId="25C00CC3" w14:textId="77777777" w:rsidR="002520E1" w:rsidRPr="00897BC9" w:rsidRDefault="002520E1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Tryb kontroli</w:t>
            </w:r>
          </w:p>
        </w:tc>
        <w:tc>
          <w:tcPr>
            <w:tcW w:w="5346" w:type="dxa"/>
          </w:tcPr>
          <w:p w14:paraId="53B65FB1" w14:textId="77777777" w:rsidR="002520E1" w:rsidRPr="00195A53" w:rsidRDefault="00195A53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A53">
              <w:rPr>
                <w:rFonts w:ascii="Arial" w:hAnsi="Arial" w:cs="Arial"/>
                <w:sz w:val="24"/>
                <w:szCs w:val="24"/>
              </w:rPr>
              <w:t>Zwykły</w:t>
            </w:r>
          </w:p>
        </w:tc>
      </w:tr>
      <w:tr w:rsidR="002520E1" w:rsidRPr="00195A53" w14:paraId="2EE7EECE" w14:textId="77777777" w:rsidTr="00897BC9">
        <w:tc>
          <w:tcPr>
            <w:tcW w:w="481" w:type="dxa"/>
          </w:tcPr>
          <w:p w14:paraId="12972F5D" w14:textId="77777777" w:rsidR="002520E1" w:rsidRPr="00897BC9" w:rsidRDefault="002520E1" w:rsidP="00897B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45" w:type="dxa"/>
          </w:tcPr>
          <w:p w14:paraId="4D00AC72" w14:textId="77777777" w:rsidR="002520E1" w:rsidRPr="00897BC9" w:rsidRDefault="002520E1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5346" w:type="dxa"/>
          </w:tcPr>
          <w:p w14:paraId="2DE46AF4" w14:textId="20D4E1F9" w:rsidR="002520E1" w:rsidRPr="001A246E" w:rsidRDefault="005D5780" w:rsidP="00897BC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780">
              <w:rPr>
                <w:rFonts w:ascii="Arial" w:hAnsi="Arial" w:cs="Arial"/>
                <w:sz w:val="24"/>
                <w:szCs w:val="24"/>
              </w:rPr>
              <w:t>03</w:t>
            </w:r>
            <w:r w:rsidR="005B2119">
              <w:rPr>
                <w:rFonts w:ascii="Arial" w:hAnsi="Arial" w:cs="Arial"/>
                <w:sz w:val="24"/>
                <w:szCs w:val="24"/>
              </w:rPr>
              <w:t xml:space="preserve"> - 14.</w:t>
            </w:r>
            <w:r w:rsidRPr="005D5780">
              <w:rPr>
                <w:rFonts w:ascii="Arial" w:hAnsi="Arial" w:cs="Arial"/>
                <w:sz w:val="24"/>
                <w:szCs w:val="24"/>
              </w:rPr>
              <w:t>06.2024 r.</w:t>
            </w:r>
          </w:p>
        </w:tc>
      </w:tr>
      <w:tr w:rsidR="002520E1" w:rsidRPr="00195A53" w14:paraId="5E2BF08E" w14:textId="77777777" w:rsidTr="00897BC9">
        <w:trPr>
          <w:trHeight w:val="698"/>
        </w:trPr>
        <w:tc>
          <w:tcPr>
            <w:tcW w:w="481" w:type="dxa"/>
          </w:tcPr>
          <w:p w14:paraId="12C11859" w14:textId="77777777" w:rsidR="002520E1" w:rsidRPr="00897BC9" w:rsidRDefault="002520E1" w:rsidP="00897B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45" w:type="dxa"/>
          </w:tcPr>
          <w:p w14:paraId="14CFDB10" w14:textId="77777777" w:rsidR="002520E1" w:rsidRPr="00897BC9" w:rsidRDefault="002520E1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Jednostka/komórka kontrolowana</w:t>
            </w:r>
          </w:p>
        </w:tc>
        <w:tc>
          <w:tcPr>
            <w:tcW w:w="5346" w:type="dxa"/>
          </w:tcPr>
          <w:p w14:paraId="0513A84B" w14:textId="34C12954" w:rsidR="002520E1" w:rsidRPr="00195A53" w:rsidRDefault="00880620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80620">
              <w:rPr>
                <w:rFonts w:ascii="Arial" w:hAnsi="Arial" w:cs="Arial"/>
                <w:sz w:val="24"/>
                <w:szCs w:val="24"/>
              </w:rPr>
              <w:t>Wydział Ruchu Drogowego Komendy Stołecznej Policji</w:t>
            </w:r>
          </w:p>
        </w:tc>
      </w:tr>
      <w:tr w:rsidR="002520E1" w:rsidRPr="00195A53" w14:paraId="2C711997" w14:textId="77777777" w:rsidTr="00897BC9">
        <w:tc>
          <w:tcPr>
            <w:tcW w:w="481" w:type="dxa"/>
          </w:tcPr>
          <w:p w14:paraId="56B850F9" w14:textId="77777777" w:rsidR="002520E1" w:rsidRPr="00897BC9" w:rsidRDefault="002520E1" w:rsidP="00897B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45" w:type="dxa"/>
          </w:tcPr>
          <w:p w14:paraId="7807550B" w14:textId="77777777" w:rsidR="002520E1" w:rsidRPr="00897BC9" w:rsidRDefault="002520E1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5346" w:type="dxa"/>
          </w:tcPr>
          <w:p w14:paraId="0E12FE72" w14:textId="2B2B3A2E" w:rsidR="00C128F0" w:rsidRPr="00C128F0" w:rsidRDefault="00C128F0" w:rsidP="00897BC9">
            <w:pPr>
              <w:pStyle w:val="Akapitzlist"/>
              <w:numPr>
                <w:ilvl w:val="0"/>
                <w:numId w:val="8"/>
              </w:numPr>
              <w:ind w:left="254" w:hanging="254"/>
              <w:rPr>
                <w:rFonts w:ascii="Arial" w:hAnsi="Arial" w:cs="Arial"/>
                <w:sz w:val="24"/>
                <w:szCs w:val="24"/>
              </w:rPr>
            </w:pPr>
            <w:bookmarkStart w:id="0" w:name="_Hlk16249988"/>
            <w:r w:rsidRPr="00C128F0">
              <w:rPr>
                <w:rFonts w:ascii="Arial" w:hAnsi="Arial" w:cs="Arial"/>
                <w:sz w:val="24"/>
                <w:szCs w:val="24"/>
              </w:rPr>
              <w:t>Organizacyjne aspekty wykonywania zadań służbowych dotyczących prawidłowości dokumentowania wybranych czynności służbowych przez policjantów Wydziału Ruchu Drogowego KSP.</w:t>
            </w:r>
          </w:p>
          <w:p w14:paraId="09B82107" w14:textId="77777777" w:rsidR="00C128F0" w:rsidRPr="00C128F0" w:rsidRDefault="00C128F0" w:rsidP="00897BC9">
            <w:pPr>
              <w:pStyle w:val="Akapitzlist"/>
              <w:numPr>
                <w:ilvl w:val="0"/>
                <w:numId w:val="8"/>
              </w:numPr>
              <w:ind w:left="254" w:hanging="254"/>
              <w:rPr>
                <w:rFonts w:ascii="Arial" w:hAnsi="Arial" w:cs="Arial"/>
                <w:sz w:val="24"/>
                <w:szCs w:val="24"/>
              </w:rPr>
            </w:pPr>
            <w:r w:rsidRPr="00C128F0">
              <w:rPr>
                <w:rFonts w:ascii="Arial" w:hAnsi="Arial" w:cs="Arial"/>
                <w:sz w:val="24"/>
                <w:szCs w:val="24"/>
              </w:rPr>
              <w:t>Prawidłowość rejestracji informacji dotyczących zgłoszonych zdarzeń drogowych.</w:t>
            </w:r>
          </w:p>
          <w:p w14:paraId="54A08BAE" w14:textId="77777777" w:rsidR="002520E1" w:rsidRDefault="00C128F0" w:rsidP="00897BC9">
            <w:pPr>
              <w:pStyle w:val="Akapitzlist"/>
              <w:numPr>
                <w:ilvl w:val="0"/>
                <w:numId w:val="8"/>
              </w:numPr>
              <w:spacing w:after="120"/>
              <w:ind w:left="254" w:hanging="254"/>
              <w:rPr>
                <w:rFonts w:ascii="Arial" w:hAnsi="Arial" w:cs="Arial"/>
                <w:sz w:val="24"/>
                <w:szCs w:val="24"/>
              </w:rPr>
            </w:pPr>
            <w:r w:rsidRPr="00C128F0">
              <w:rPr>
                <w:rFonts w:ascii="Arial" w:hAnsi="Arial" w:cs="Arial"/>
                <w:sz w:val="24"/>
                <w:szCs w:val="24"/>
              </w:rPr>
              <w:t>Poprawność i kompletność wypełnienia karty zdarzenia drogowego.</w:t>
            </w:r>
            <w:bookmarkEnd w:id="0"/>
          </w:p>
          <w:p w14:paraId="4C56791D" w14:textId="3463B1C1" w:rsidR="001B5038" w:rsidRPr="001B5038" w:rsidRDefault="001B5038" w:rsidP="00897BC9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Kontrolą objęto okres od dnia 01.01.2023 r. </w:t>
            </w:r>
            <w:r w:rsidR="00897BC9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do dnia 31.12.2023 r.</w:t>
            </w:r>
          </w:p>
        </w:tc>
      </w:tr>
      <w:tr w:rsidR="002520E1" w:rsidRPr="00195A53" w14:paraId="47F2482D" w14:textId="77777777" w:rsidTr="00897BC9">
        <w:tc>
          <w:tcPr>
            <w:tcW w:w="481" w:type="dxa"/>
          </w:tcPr>
          <w:p w14:paraId="09EF7759" w14:textId="77777777" w:rsidR="002520E1" w:rsidRPr="00897BC9" w:rsidRDefault="002520E1" w:rsidP="00897B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45" w:type="dxa"/>
          </w:tcPr>
          <w:p w14:paraId="42C23B5E" w14:textId="77777777" w:rsidR="002520E1" w:rsidRPr="00897BC9" w:rsidRDefault="002520E1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 xml:space="preserve">Ocena kontrolowanej działalności </w:t>
            </w:r>
          </w:p>
        </w:tc>
        <w:tc>
          <w:tcPr>
            <w:tcW w:w="5346" w:type="dxa"/>
          </w:tcPr>
          <w:p w14:paraId="306C5B2B" w14:textId="6FA7180B" w:rsidR="002520E1" w:rsidRPr="00195A53" w:rsidRDefault="00880620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80620">
              <w:rPr>
                <w:rFonts w:ascii="Arial" w:hAnsi="Arial" w:cs="Arial"/>
                <w:sz w:val="24"/>
                <w:szCs w:val="24"/>
              </w:rPr>
              <w:t>ozytywn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80620">
              <w:rPr>
                <w:rFonts w:ascii="Arial" w:hAnsi="Arial" w:cs="Arial"/>
                <w:sz w:val="24"/>
                <w:szCs w:val="24"/>
              </w:rPr>
              <w:t xml:space="preserve"> pomimo stwierdzonych nieprawidłowości</w:t>
            </w:r>
          </w:p>
        </w:tc>
      </w:tr>
      <w:tr w:rsidR="002520E1" w:rsidRPr="00195A53" w14:paraId="28085D00" w14:textId="77777777" w:rsidTr="00897BC9">
        <w:tc>
          <w:tcPr>
            <w:tcW w:w="481" w:type="dxa"/>
          </w:tcPr>
          <w:p w14:paraId="34C7D218" w14:textId="77777777" w:rsidR="002520E1" w:rsidRPr="00897BC9" w:rsidRDefault="002520E1" w:rsidP="00897B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45" w:type="dxa"/>
          </w:tcPr>
          <w:p w14:paraId="70D3C433" w14:textId="77777777" w:rsidR="002520E1" w:rsidRPr="00897BC9" w:rsidRDefault="002520E1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Ujawnione nieprawidłowości/uchybienia</w:t>
            </w:r>
          </w:p>
        </w:tc>
        <w:tc>
          <w:tcPr>
            <w:tcW w:w="5346" w:type="dxa"/>
          </w:tcPr>
          <w:p w14:paraId="4FCFB9B1" w14:textId="6C8F5850" w:rsidR="00B85704" w:rsidRPr="00B85704" w:rsidRDefault="00B85704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85704">
              <w:rPr>
                <w:rFonts w:ascii="Arial" w:hAnsi="Arial" w:cs="Arial"/>
                <w:sz w:val="24"/>
                <w:szCs w:val="24"/>
                <w:u w:val="single"/>
              </w:rPr>
              <w:t>Nieprawidłowości:</w:t>
            </w:r>
          </w:p>
          <w:p w14:paraId="6F13937D" w14:textId="4D26D2BE" w:rsidR="00B85704" w:rsidRPr="000762DA" w:rsidRDefault="00B85704" w:rsidP="00897BC9">
            <w:pPr>
              <w:pStyle w:val="Akapitzlist"/>
              <w:numPr>
                <w:ilvl w:val="0"/>
                <w:numId w:val="9"/>
              </w:numPr>
              <w:suppressAutoHyphens/>
              <w:spacing w:after="120"/>
              <w:ind w:left="265" w:hanging="265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62DA">
              <w:rPr>
                <w:rFonts w:ascii="Arial" w:hAnsi="Arial" w:cs="Arial"/>
                <w:sz w:val="24"/>
                <w:szCs w:val="24"/>
                <w:lang w:eastAsia="zh-CN"/>
              </w:rPr>
              <w:t>W zakresie</w:t>
            </w:r>
            <w:bookmarkStart w:id="1" w:name="_Hlk177563389"/>
            <w:r w:rsidRPr="000762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organizacyjnych aspektów wykonywania zadań służbowych dotyczących prawidłowości</w:t>
            </w:r>
            <w:r w:rsidR="00655250" w:rsidRPr="000762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0762DA">
              <w:rPr>
                <w:rFonts w:ascii="Arial" w:hAnsi="Arial" w:cs="Arial"/>
                <w:sz w:val="24"/>
                <w:szCs w:val="24"/>
                <w:lang w:eastAsia="zh-CN"/>
              </w:rPr>
              <w:t>dokumentowania wybranych czynności służbowych przez policjantów Wydziału Ruchu Drogowego KSP:</w:t>
            </w:r>
          </w:p>
          <w:bookmarkEnd w:id="1"/>
          <w:p w14:paraId="5D0E1A98" w14:textId="77777777" w:rsidR="00B85704" w:rsidRPr="00B85704" w:rsidRDefault="00B85704" w:rsidP="00897BC9">
            <w:pPr>
              <w:numPr>
                <w:ilvl w:val="0"/>
                <w:numId w:val="2"/>
              </w:numPr>
              <w:tabs>
                <w:tab w:val="left" w:pos="538"/>
              </w:tabs>
              <w:suppressAutoHyphens/>
              <w:spacing w:line="276" w:lineRule="auto"/>
              <w:ind w:left="538" w:hanging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brak sporządzenia karty opisu stanowiska pracy dla wszystkich policjantów WRD KSP;</w:t>
            </w:r>
          </w:p>
          <w:p w14:paraId="011F208D" w14:textId="78526384" w:rsidR="00B85704" w:rsidRPr="00B85704" w:rsidRDefault="00B85704" w:rsidP="00897BC9">
            <w:pPr>
              <w:numPr>
                <w:ilvl w:val="0"/>
                <w:numId w:val="2"/>
              </w:numPr>
              <w:tabs>
                <w:tab w:val="left" w:pos="538"/>
                <w:tab w:val="left" w:pos="670"/>
              </w:tabs>
              <w:suppressAutoHyphens/>
              <w:spacing w:line="276" w:lineRule="auto"/>
              <w:ind w:left="538" w:hanging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brak uwzględnienia w kartach opisu stanowiska pracy policjantów realizujących </w:t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obowiązki w tym zakresie, zadań związanych</w:t>
            </w:r>
            <w:r w:rsidR="009D464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z </w:t>
            </w:r>
            <w:r w:rsidRPr="00B85704">
              <w:rPr>
                <w:rFonts w:ascii="Arial" w:eastAsia="Calibri" w:hAnsi="Arial" w:cs="Arial"/>
                <w:sz w:val="24"/>
                <w:szCs w:val="24"/>
              </w:rPr>
              <w:t>rejestracją</w:t>
            </w:r>
            <w:r w:rsidR="005937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85704">
              <w:rPr>
                <w:rFonts w:ascii="Arial" w:eastAsia="Calibri" w:hAnsi="Arial" w:cs="Arial"/>
                <w:sz w:val="24"/>
                <w:szCs w:val="24"/>
              </w:rPr>
              <w:t>w SEWIK informacji dotyczących zgłoszonego zdarzenia drogowego;</w:t>
            </w:r>
          </w:p>
          <w:p w14:paraId="223060D8" w14:textId="0BC0B32C" w:rsidR="00B85704" w:rsidRPr="00B85704" w:rsidRDefault="00B85704" w:rsidP="00897BC9">
            <w:pPr>
              <w:numPr>
                <w:ilvl w:val="0"/>
                <w:numId w:val="2"/>
              </w:numPr>
              <w:tabs>
                <w:tab w:val="left" w:pos="538"/>
                <w:tab w:val="left" w:pos="670"/>
              </w:tabs>
              <w:suppressAutoHyphens/>
              <w:spacing w:after="120" w:line="276" w:lineRule="auto"/>
              <w:ind w:left="538" w:hanging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brak udokumentowanego zapoznania policjantów</w:t>
            </w:r>
            <w:r w:rsidR="0059370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 pracowników WRD KSP rejestrujących w SEW</w:t>
            </w:r>
            <w:r w:rsidR="0059370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</w:t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 informacje dotyczące zgłoszonych zdarzeń drogowych</w:t>
            </w:r>
            <w:r w:rsidR="0059370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 treścią zarządzenia</w:t>
            </w:r>
            <w:r w:rsidR="009D464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0762D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nr 31 Komendanta Głównego Policji</w:t>
            </w:r>
            <w:r w:rsidR="009D464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0762D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 dnia 22 października 2015 r.</w:t>
            </w:r>
            <w:r w:rsidR="009D464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8570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zh-CN"/>
              </w:rPr>
              <w:t>w sprawie metod</w:t>
            </w:r>
            <w:r w:rsidR="0059370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B8570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zh-CN"/>
              </w:rPr>
              <w:t>i form prowadzenia przez Policję statystyki zdarzeń drogowych</w:t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ze zm.</w:t>
            </w:r>
          </w:p>
          <w:p w14:paraId="35000AF9" w14:textId="1FC57EA4" w:rsidR="00B85704" w:rsidRPr="000762DA" w:rsidRDefault="00B85704" w:rsidP="00897BC9">
            <w:pPr>
              <w:pStyle w:val="Akapitzlist"/>
              <w:numPr>
                <w:ilvl w:val="0"/>
                <w:numId w:val="9"/>
              </w:numPr>
              <w:suppressAutoHyphens/>
              <w:spacing w:after="120"/>
              <w:ind w:left="265" w:hanging="265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2" w:name="_Hlk178161051"/>
            <w:r w:rsidRPr="000762DA">
              <w:rPr>
                <w:rFonts w:ascii="Arial" w:hAnsi="Arial" w:cs="Arial"/>
                <w:sz w:val="24"/>
                <w:szCs w:val="24"/>
                <w:lang w:eastAsia="zh-CN"/>
              </w:rPr>
              <w:t>Prawidłowość rejestracji informacji dotyczących zgłoszonych zdarzeń drogowych</w:t>
            </w:r>
            <w:bookmarkEnd w:id="2"/>
            <w:r w:rsidR="00D668FF" w:rsidRPr="000762DA">
              <w:rPr>
                <w:rFonts w:ascii="Arial" w:hAnsi="Arial" w:cs="Arial"/>
                <w:sz w:val="24"/>
                <w:szCs w:val="24"/>
                <w:lang w:eastAsia="zh-CN"/>
              </w:rPr>
              <w:t>:</w:t>
            </w:r>
          </w:p>
          <w:p w14:paraId="5DB1C2E4" w14:textId="7AA647F8" w:rsidR="00B85704" w:rsidRPr="00B85704" w:rsidRDefault="00B85704" w:rsidP="00897BC9">
            <w:pPr>
              <w:numPr>
                <w:ilvl w:val="0"/>
                <w:numId w:val="3"/>
              </w:numPr>
              <w:tabs>
                <w:tab w:val="left" w:pos="553"/>
              </w:tabs>
              <w:suppressAutoHyphens/>
              <w:spacing w:before="120" w:line="276" w:lineRule="auto"/>
              <w:ind w:left="553" w:hanging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dane do SEWIK zostały wprowadzone niezgodnie</w:t>
            </w:r>
            <w:r w:rsidR="009D464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 dyspozycją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§ 3 ust. 2 zarządzenia nr 31 KGP, w terminie przekraczającym 7 dni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od daty zgłoszenia zdarzenia drogowego;</w:t>
            </w:r>
          </w:p>
          <w:p w14:paraId="078E9184" w14:textId="77777777" w:rsidR="00B85704" w:rsidRPr="00B85704" w:rsidRDefault="00B85704" w:rsidP="00897BC9">
            <w:pPr>
              <w:numPr>
                <w:ilvl w:val="0"/>
                <w:numId w:val="3"/>
              </w:numPr>
              <w:tabs>
                <w:tab w:val="left" w:pos="553"/>
              </w:tabs>
              <w:suppressAutoHyphens/>
              <w:spacing w:line="276" w:lineRule="auto"/>
              <w:ind w:left="553" w:hanging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brak </w:t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uzyskania nowych informacji na temat zdarzenia drogowego </w:t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aktualizacji </w:t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informacji zawartych w SEWIK;</w:t>
            </w:r>
          </w:p>
          <w:p w14:paraId="0371274F" w14:textId="21EDDBD6" w:rsidR="00B85704" w:rsidRPr="00B85704" w:rsidRDefault="00B85704" w:rsidP="00897BC9">
            <w:pPr>
              <w:numPr>
                <w:ilvl w:val="0"/>
                <w:numId w:val="3"/>
              </w:numPr>
              <w:tabs>
                <w:tab w:val="left" w:pos="553"/>
              </w:tabs>
              <w:suppressAutoHyphens/>
              <w:spacing w:after="120" w:line="276" w:lineRule="auto"/>
              <w:ind w:left="553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57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stosowanie kart zdarzeń drogowych</w:t>
            </w:r>
            <w:r w:rsidR="00FB11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wersji papierowej, niezgodnych </w:t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ze wzorem załącznika nr 1</w:t>
            </w:r>
            <w:r w:rsidR="005B21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zarządzenia nr 38 KGP.</w:t>
            </w:r>
          </w:p>
          <w:p w14:paraId="26FDB793" w14:textId="26105E73" w:rsidR="00B85704" w:rsidRPr="000762DA" w:rsidRDefault="00B85704" w:rsidP="00897BC9">
            <w:pPr>
              <w:pStyle w:val="Akapitzlist"/>
              <w:numPr>
                <w:ilvl w:val="0"/>
                <w:numId w:val="9"/>
              </w:numPr>
              <w:suppressAutoHyphens/>
              <w:spacing w:after="120"/>
              <w:ind w:left="265" w:hanging="265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62DA">
              <w:rPr>
                <w:rFonts w:ascii="Arial" w:hAnsi="Arial" w:cs="Arial"/>
                <w:sz w:val="24"/>
                <w:szCs w:val="24"/>
                <w:lang w:eastAsia="zh-CN"/>
              </w:rPr>
              <w:t>Poprawność i kompletność wypełnienia karty zdarzenia drogowego</w:t>
            </w:r>
            <w:r w:rsidR="00D668FF" w:rsidRPr="000762DA">
              <w:rPr>
                <w:rFonts w:ascii="Arial" w:hAnsi="Arial" w:cs="Arial"/>
                <w:sz w:val="24"/>
                <w:szCs w:val="24"/>
                <w:lang w:eastAsia="zh-CN"/>
              </w:rPr>
              <w:t>:</w:t>
            </w:r>
          </w:p>
          <w:p w14:paraId="6E784CE1" w14:textId="49A2C776" w:rsidR="00B85704" w:rsidRPr="00B85704" w:rsidRDefault="00B85704" w:rsidP="00897BC9">
            <w:pPr>
              <w:numPr>
                <w:ilvl w:val="0"/>
                <w:numId w:val="4"/>
              </w:numPr>
              <w:tabs>
                <w:tab w:val="left" w:pos="553"/>
              </w:tabs>
              <w:suppressAutoHyphens/>
              <w:spacing w:before="120" w:line="276" w:lineRule="auto"/>
              <w:ind w:left="553" w:hanging="28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nierzetelne wypełnianie kart zdarzeń drogowych w wersji papierowej</w:t>
            </w:r>
            <w:r w:rsidR="00FB119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  <w:r w:rsidRPr="00B8570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 zakresie wymaganych danych.</w:t>
            </w:r>
          </w:p>
          <w:p w14:paraId="182A42B6" w14:textId="77777777" w:rsidR="00B85704" w:rsidRPr="00B85704" w:rsidRDefault="00B85704" w:rsidP="00897BC9">
            <w:pPr>
              <w:tabs>
                <w:tab w:val="left" w:pos="266"/>
              </w:tabs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84DF40B" w14:textId="59E3CC56" w:rsidR="00B85704" w:rsidRPr="00B85704" w:rsidRDefault="00B85704" w:rsidP="00897BC9">
            <w:pPr>
              <w:suppressAutoHyphens/>
              <w:spacing w:after="240" w:line="276" w:lineRule="auto"/>
              <w:ind w:left="5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zh-CN"/>
              </w:rPr>
            </w:pPr>
            <w:r w:rsidRPr="00B857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zh-CN"/>
              </w:rPr>
              <w:t>U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zh-CN"/>
              </w:rPr>
              <w:t>chybienia</w:t>
            </w:r>
            <w:r w:rsidRPr="00B857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zh-CN"/>
              </w:rPr>
              <w:t>:</w:t>
            </w:r>
          </w:p>
          <w:p w14:paraId="5E195425" w14:textId="23A5882D" w:rsidR="000762DA" w:rsidRDefault="000762DA" w:rsidP="00897BC9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ind w:left="265" w:right="-43" w:hanging="265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B</w:t>
            </w:r>
            <w:r w:rsidR="00B85704" w:rsidRPr="000762DA">
              <w:rPr>
                <w:rFonts w:ascii="Arial" w:hAnsi="Arial" w:cs="Arial"/>
                <w:sz w:val="24"/>
                <w:szCs w:val="24"/>
                <w:lang w:eastAsia="zh-CN"/>
              </w:rPr>
              <w:t>rak udokumentowanej formy zapoznania policjantów Sekcji Kontroli Ruchu Drogowego IV WRD KSP</w:t>
            </w:r>
            <w:r w:rsidR="00897BC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="00B85704" w:rsidRPr="000762DA">
              <w:rPr>
                <w:rFonts w:ascii="Arial" w:hAnsi="Arial" w:cs="Arial"/>
                <w:sz w:val="24"/>
                <w:szCs w:val="24"/>
                <w:lang w:eastAsia="zh-CN"/>
              </w:rPr>
              <w:t>z instrukcją obsługi aplikacji elektroniczna Karta Zdarzenia Drogowego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</w:p>
          <w:p w14:paraId="071ABE6F" w14:textId="0BDE93DC" w:rsidR="002520E1" w:rsidRPr="00897BC9" w:rsidRDefault="000762DA" w:rsidP="00897BC9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ind w:left="265" w:right="-43" w:hanging="265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B</w:t>
            </w:r>
            <w:r w:rsidR="00B85704" w:rsidRPr="000762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rak wyodrębnienia w rocznej analizie stanu bezpieczeństwa ruchu drogowego liczby </w:t>
            </w:r>
            <w:r w:rsidR="00B85704" w:rsidRPr="000762DA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 xml:space="preserve">zdarzeń drogowych zaistniałych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br/>
            </w:r>
            <w:r w:rsidR="00B85704" w:rsidRPr="000762DA">
              <w:rPr>
                <w:rFonts w:ascii="Arial" w:hAnsi="Arial" w:cs="Arial"/>
                <w:sz w:val="24"/>
                <w:szCs w:val="24"/>
                <w:lang w:eastAsia="zh-CN"/>
              </w:rPr>
              <w:t>w okresach półrocznych danego roku kalendarzowego.</w:t>
            </w:r>
          </w:p>
        </w:tc>
      </w:tr>
      <w:tr w:rsidR="002520E1" w:rsidRPr="00195A53" w14:paraId="2E4431F7" w14:textId="77777777" w:rsidTr="00897BC9">
        <w:tc>
          <w:tcPr>
            <w:tcW w:w="481" w:type="dxa"/>
          </w:tcPr>
          <w:p w14:paraId="63E49713" w14:textId="77777777" w:rsidR="002520E1" w:rsidRPr="00897BC9" w:rsidRDefault="002520E1" w:rsidP="00897B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45" w:type="dxa"/>
          </w:tcPr>
          <w:p w14:paraId="53849815" w14:textId="77777777" w:rsidR="002520E1" w:rsidRPr="00897BC9" w:rsidRDefault="002520E1" w:rsidP="00897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BC9">
              <w:rPr>
                <w:rFonts w:ascii="Arial" w:hAnsi="Arial" w:cs="Arial"/>
                <w:sz w:val="24"/>
                <w:szCs w:val="24"/>
              </w:rPr>
              <w:t>Wnioski i zalecenia pokontrolne</w:t>
            </w:r>
          </w:p>
        </w:tc>
        <w:tc>
          <w:tcPr>
            <w:tcW w:w="5346" w:type="dxa"/>
          </w:tcPr>
          <w:p w14:paraId="25698DAF" w14:textId="154C0E7C" w:rsidR="0020225E" w:rsidRPr="0020225E" w:rsidRDefault="0020225E" w:rsidP="00897BC9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60" w:line="276" w:lineRule="auto"/>
              <w:ind w:left="269" w:hanging="269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20225E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Omówić stwierdzone nieprawidłowości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i uchybienia z kadrą kierowniczą </w:t>
            </w:r>
            <w:r w:rsidRPr="0020225E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  <w:t xml:space="preserve">WRD KSP oraz zobowiązać kadrę kierowniczą do wyeliminowania </w:t>
            </w:r>
            <w:r w:rsidRPr="0020225E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  <w:t>stwierdzonych w toku niniejszej kontroli nieprawidłowości i uchybień</w:t>
            </w:r>
            <w:r w:rsidR="00897BC9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20225E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 przyszłości.</w:t>
            </w:r>
          </w:p>
          <w:p w14:paraId="5D6D41B2" w14:textId="3D175412" w:rsidR="0020225E" w:rsidRPr="0020225E" w:rsidRDefault="0020225E" w:rsidP="00897BC9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60" w:line="276" w:lineRule="auto"/>
              <w:ind w:left="269" w:hanging="26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Ponownie zapoznać – w sposób udokumentowany – kadrę kierowniczą WRD KSP,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z postanowieniami decyzji nr 160/2018 </w:t>
            </w:r>
            <w:r w:rsidRPr="0020225E">
              <w:rPr>
                <w:rFonts w:ascii="Arial" w:eastAsia="Calibri" w:hAnsi="Arial" w:cs="Arial"/>
                <w:sz w:val="24"/>
                <w:szCs w:val="24"/>
              </w:rPr>
              <w:t>Komendanta Stołecznego Policji z dnia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B2119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20225E">
              <w:rPr>
                <w:rFonts w:ascii="Arial" w:eastAsia="Calibri" w:hAnsi="Arial" w:cs="Arial"/>
                <w:sz w:val="24"/>
                <w:szCs w:val="24"/>
              </w:rPr>
              <w:t xml:space="preserve">27 marca 2018 r. </w:t>
            </w:r>
            <w:r w:rsidRPr="0020225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w sprawie wprowadzenia </w:t>
            </w:r>
            <w:r w:rsidR="00897BC9">
              <w:rPr>
                <w:rFonts w:ascii="Arial" w:eastAsia="Calibri" w:hAnsi="Arial" w:cs="Arial"/>
                <w:i/>
                <w:iCs/>
                <w:sz w:val="24"/>
                <w:szCs w:val="24"/>
              </w:rPr>
              <w:br/>
            </w:r>
            <w:r w:rsidRPr="0020225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do użytku służbowego „Instrukcji w sprawie obiegu dokumentacji jawnej, jednolitych zasad terminowego załatwiania spraw, rozliczania pracowników w jednostkach organizacyjnych Policji funkcjonujących</w:t>
            </w:r>
            <w:r w:rsidRPr="0020225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br/>
              <w:t>na obszarze działania Komendanta Stołecznego Policji i komórkach</w:t>
            </w:r>
            <w:r w:rsidR="00897BC9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</w:t>
            </w:r>
            <w:r w:rsidRPr="0020225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organizacyjnych Komendy Stołecznej Policji</w:t>
            </w:r>
            <w:r w:rsidRPr="0020225E">
              <w:rPr>
                <w:rFonts w:ascii="Arial" w:eastAsia="Calibri" w:hAnsi="Arial" w:cs="Arial"/>
                <w:sz w:val="24"/>
                <w:szCs w:val="24"/>
              </w:rPr>
              <w:t>”</w:t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  <w:p w14:paraId="437E42AC" w14:textId="537A5AA3" w:rsidR="0020225E" w:rsidRPr="0020225E" w:rsidRDefault="0020225E" w:rsidP="00897BC9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60" w:line="276" w:lineRule="auto"/>
              <w:ind w:left="269" w:hanging="26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Ponownie zapoznać – w sposób udokumentowany – wszystkich policjantów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897B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i pracowników WRD KSP</w:t>
            </w:r>
            <w:r w:rsidRPr="002022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897B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z postanowieniami zarządzenia nr 31 KGP, ze zm.</w:t>
            </w:r>
            <w:r w:rsidRPr="0020225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14:paraId="5DD0A7BC" w14:textId="4300FA46" w:rsidR="0020225E" w:rsidRPr="0020225E" w:rsidRDefault="0020225E" w:rsidP="00897BC9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60" w:line="276" w:lineRule="auto"/>
              <w:ind w:left="269" w:hanging="26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Ponownie zapoznać – w sposób udokumentowany – wszystkich policjantów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5B211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i pracowników WRD KSP realizujących zadania związane</w:t>
            </w:r>
            <w:r w:rsidR="00897B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z obowiązkiem rejestracji </w:t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  <w:t xml:space="preserve">w SEWIK informacji dotyczącej zgłoszonego zdarzenia drogowego (obszar uregulowany </w:t>
            </w:r>
            <w:r w:rsidR="00897B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w dokumencie pn. „</w:t>
            </w:r>
            <w:r w:rsidRPr="00897BC9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zh-CN"/>
              </w:rPr>
              <w:t>Szczegółowe zadania, struktura organizacyjna oraz sposób zorganizowania służby i pracy Wydziału Ruchu Drogowego Komedy Stołecznej Policji</w:t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”, z dnia 09.06.2022 r., l.dz. RD-a-12838/22), z </w:t>
            </w:r>
            <w:r w:rsidRPr="0020225E">
              <w:rPr>
                <w:rFonts w:ascii="Arial" w:eastAsia="SimSun" w:hAnsi="Arial" w:cs="Arial"/>
                <w:spacing w:val="-4"/>
                <w:sz w:val="24"/>
                <w:szCs w:val="24"/>
                <w:lang w:eastAsia="zh-CN"/>
              </w:rPr>
              <w:t xml:space="preserve">instrukcją obsługi aplikacji </w:t>
            </w:r>
            <w:r w:rsidRPr="0020225E">
              <w:rPr>
                <w:rFonts w:ascii="Arial" w:eastAsia="SimSun" w:hAnsi="Arial" w:cs="Arial"/>
                <w:i/>
                <w:iCs/>
                <w:spacing w:val="-4"/>
                <w:sz w:val="24"/>
                <w:szCs w:val="24"/>
                <w:lang w:eastAsia="zh-CN"/>
              </w:rPr>
              <w:t>elektroniczna Karta Zdarzenia Drogowego.</w:t>
            </w:r>
          </w:p>
          <w:p w14:paraId="28BFBCAD" w14:textId="32A6FEBD" w:rsidR="0020225E" w:rsidRPr="0020225E" w:rsidRDefault="0020225E" w:rsidP="00897BC9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60" w:line="276" w:lineRule="auto"/>
              <w:ind w:left="269" w:hanging="26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Spowodować opracowanie i aktualizację kart opisu stanowiska pracy dla podległych policjantów oraz opisów stanowiska pracy dla podległych pracowników, uwzględniając </w:t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katalog zadań przewidzianych do realizacji </w:t>
            </w:r>
            <w:r w:rsidR="00593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na opisywanym stanowisku,</w:t>
            </w:r>
            <w:r w:rsidR="00897B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897B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z uwzględnieniem zadania związanego</w:t>
            </w:r>
            <w:r w:rsidR="0022757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z rejestracją w SEWIK informacji dotyczących zgłoszonych zdarzeń drogowych.  </w:t>
            </w:r>
          </w:p>
          <w:p w14:paraId="5EB60978" w14:textId="435F1B4C" w:rsidR="0020225E" w:rsidRPr="0020225E" w:rsidRDefault="0020225E" w:rsidP="00897BC9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60" w:line="276" w:lineRule="auto"/>
              <w:ind w:left="269" w:hanging="26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</w:pPr>
            <w:bookmarkStart w:id="3" w:name="_Hlk183085211"/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Wdrożyć rozwiązania mające na celu opracowywanie rocznej analizy stanu bezpieczeństwa ruchu drogowego,</w:t>
            </w:r>
            <w:r w:rsidR="00897B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o której mowa w </w:t>
            </w:r>
            <w:r w:rsidRPr="002022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§ 5 ust. 1 pkt 1 </w:t>
            </w:r>
            <w:r w:rsidRPr="0020225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zarządzenia</w:t>
            </w:r>
            <w:r w:rsidR="0022757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20225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nr 31 KGP, ze zm., umożliwiające porównanie stanu bezpieczeństwa ruchu drogowego</w:t>
            </w:r>
            <w:r w:rsidR="0022757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w odniesieniu do liczby zdarzeń drogowych zaistniałych w </w:t>
            </w:r>
            <w:r w:rsidRPr="0020225E">
              <w:rPr>
                <w:rFonts w:ascii="Arial" w:eastAsia="SimSun" w:hAnsi="Arial" w:cs="Arial"/>
                <w:spacing w:val="-4"/>
                <w:sz w:val="24"/>
                <w:szCs w:val="24"/>
                <w:lang w:eastAsia="zh-CN"/>
              </w:rPr>
              <w:t xml:space="preserve">okresach półrocznych oraz </w:t>
            </w:r>
            <w:r w:rsidRPr="0020225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analogicznych okresach lat poprzednich.       </w:t>
            </w:r>
          </w:p>
          <w:bookmarkEnd w:id="3"/>
          <w:p w14:paraId="08962B85" w14:textId="0C6F796F" w:rsidR="0020225E" w:rsidRPr="0020225E" w:rsidRDefault="0020225E" w:rsidP="00897BC9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60" w:line="276" w:lineRule="auto"/>
              <w:ind w:left="269" w:hanging="26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Wdrożyć rozwiązania (algorytm</w:t>
            </w:r>
            <w:r w:rsidR="00897B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postępowania) mające na celu:</w:t>
            </w:r>
          </w:p>
          <w:p w14:paraId="04104884" w14:textId="3921E177" w:rsidR="0020225E" w:rsidRPr="0020225E" w:rsidRDefault="0020225E" w:rsidP="00897BC9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60" w:line="276" w:lineRule="auto"/>
              <w:ind w:left="553" w:hanging="284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dopełnienie obowiązku rejestracji</w:t>
            </w:r>
            <w:r w:rsidR="0022757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w SEWIK informacji dotyczących zgłoszonych zdarzeń drogowych zaistniałych lub mających początek </w:t>
            </w:r>
            <w:r w:rsidR="00593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na drodze publicznej,</w:t>
            </w:r>
            <w:r w:rsidR="0022757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w strefie ruchu lub</w:t>
            </w:r>
            <w:r w:rsidR="00593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897B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w strefie zamieszkania, w związku </w:t>
            </w:r>
            <w:r w:rsidR="00897B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z ruchem przynajmniej jednego pojazdu, zgodnie z § 3 ust. 1 zarządzenia nr 31 KGP, ze zm.,</w:t>
            </w:r>
            <w:r w:rsidR="0022757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w odniesieniu do przypadków kiedy wypełnienie karty </w:t>
            </w:r>
            <w:r w:rsidR="00897B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nie było możliwe</w:t>
            </w:r>
            <w:r w:rsidR="0022757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z przyczyn technicznych </w:t>
            </w:r>
            <w:r w:rsidR="00593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lub zdarzenie zostało zgłoszone w innym terminie i Policja nie była obecna </w:t>
            </w:r>
            <w:r w:rsidR="00897B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na miejscu zdarzenia, pozwalające </w:t>
            </w:r>
            <w:r w:rsidR="00897B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na sprawowanie właściwego nadzoru merytorycznego w zakresie kontroli rzetelności sporządzania papierowych kart zdarzeń drogowych oraz ich obiegu</w:t>
            </w:r>
            <w:r w:rsidR="0022757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i dalszego wykorzystania służbowego.</w:t>
            </w:r>
          </w:p>
          <w:p w14:paraId="7FBA9018" w14:textId="60A70904" w:rsidR="0020225E" w:rsidRPr="0020225E" w:rsidRDefault="0020225E" w:rsidP="00897BC9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276" w:lineRule="auto"/>
              <w:ind w:left="553" w:hanging="284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20225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zh-CN"/>
              </w:rPr>
              <w:t>dokonywanie i prawidłowe</w:t>
            </w:r>
            <w:r w:rsidR="00897BC9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225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zh-CN"/>
              </w:rPr>
              <w:t xml:space="preserve">dokumentowanie w </w:t>
            </w:r>
            <w:r w:rsidRPr="0020225E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karcie zdarzenia drogowego sporządzonej w wersji papierowej w przypadku kiedy wypełnienie karty nie było możliwe</w:t>
            </w:r>
            <w:r w:rsidR="00897BC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</w:t>
            </w:r>
            <w:r w:rsidRPr="0020225E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z przyczyn technicznych lub zdarzenie zostało zgłoszone w innym terminie</w:t>
            </w:r>
            <w:r w:rsidR="00593705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</w:t>
            </w:r>
            <w:r w:rsidRPr="0020225E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i Policja nie była obecna na miejscu zdarzenia</w:t>
            </w:r>
            <w:r w:rsidR="00D668FF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,</w:t>
            </w:r>
            <w:r w:rsidRPr="0020225E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</w:t>
            </w:r>
            <w:r w:rsidRPr="0020225E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lastRenderedPageBreak/>
              <w:t xml:space="preserve">informacji w zakresie wszystkich wymaganych pozycji załącznika nr 1 </w:t>
            </w:r>
            <w:r w:rsidR="00593705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br/>
            </w:r>
            <w:r w:rsidRPr="0020225E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do zarządzenia nr 31 KGP, ze zm., </w:t>
            </w:r>
            <w:r w:rsidR="00593705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br/>
            </w:r>
            <w:r w:rsidRPr="0020225E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a w szczególności:</w:t>
            </w:r>
          </w:p>
          <w:p w14:paraId="3336E600" w14:textId="77777777" w:rsidR="0020225E" w:rsidRPr="0020225E" w:rsidRDefault="0020225E" w:rsidP="00897BC9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836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2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„NR REJESTRACJI ZDARZENIA” [02], </w:t>
            </w:r>
          </w:p>
          <w:p w14:paraId="5C225C73" w14:textId="77777777" w:rsidR="0020225E" w:rsidRPr="0020225E" w:rsidRDefault="0020225E" w:rsidP="00897BC9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836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2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„DROGA NR” [08],</w:t>
            </w:r>
            <w:r w:rsidRPr="0020225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14:paraId="2D418870" w14:textId="77777777" w:rsidR="0020225E" w:rsidRPr="0020225E" w:rsidRDefault="0020225E" w:rsidP="00897BC9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836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25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„WSPÓŁRZĘDNE GPS” [16],</w:t>
            </w:r>
          </w:p>
          <w:p w14:paraId="461BF04D" w14:textId="452E7C96" w:rsidR="0020225E" w:rsidRPr="0020225E" w:rsidRDefault="0020225E" w:rsidP="00897BC9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836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22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pola „km” oraz „</w:t>
            </w:r>
            <w:proofErr w:type="spellStart"/>
            <w:r w:rsidRPr="002022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hm</w:t>
            </w:r>
            <w:proofErr w:type="spellEnd"/>
            <w:r w:rsidRPr="002022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”, zgodnie </w:t>
            </w:r>
            <w:r w:rsidR="005937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022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 znakami kilometrowymi</w:t>
            </w:r>
            <w:r w:rsidR="002275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5937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022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hektometrowymi umieszczonymi na słupku prowadzącym U-1a, jeżeli były umieszczone na drodze tej kategorii.</w:t>
            </w:r>
          </w:p>
          <w:p w14:paraId="38DE9BFB" w14:textId="178E3110" w:rsidR="0020225E" w:rsidRPr="0020225E" w:rsidRDefault="0020225E" w:rsidP="00897BC9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60" w:line="276" w:lineRule="auto"/>
              <w:ind w:left="553" w:hanging="284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20225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zh-CN"/>
              </w:rPr>
              <w:t xml:space="preserve">przestrzeganie terminów określonych </w:t>
            </w:r>
            <w:r w:rsidR="005B2119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zh-CN"/>
              </w:rPr>
              <w:t xml:space="preserve">w </w:t>
            </w:r>
            <w:r w:rsidRPr="0020225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§ 3 ust. 2 zarządzenia nr 31 KGP, ze zm., </w:t>
            </w:r>
            <w:r w:rsidRPr="0020225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zh-CN"/>
              </w:rPr>
              <w:t xml:space="preserve">dotyczących rejestracji w SEWIK informacji zawartych w karcie zdarzenia drogowego wypełnionej w wersji papierowej. </w:t>
            </w:r>
          </w:p>
          <w:p w14:paraId="4F12B623" w14:textId="244BD3A8" w:rsidR="0020225E" w:rsidRPr="0020225E" w:rsidRDefault="0020225E" w:rsidP="00897BC9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60" w:line="276" w:lineRule="auto"/>
              <w:ind w:left="269" w:hanging="26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Spowodować każdorazowe dokumentowanie informacji o zgłoszonym zdarzeniu drogowym</w:t>
            </w:r>
            <w:r w:rsidR="0022757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w karcie zdarzenia drogowego wypełnionej </w:t>
            </w:r>
            <w:r w:rsidR="00897B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w formie papierowej, zgodnej ze wzorem określonym w załączniku nr 1 do zarządzenia </w:t>
            </w:r>
            <w:r w:rsidR="00593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20225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  <w:t>nr 31 KGP, ze zm.</w:t>
            </w:r>
          </w:p>
          <w:p w14:paraId="20CB31DA" w14:textId="65F000E4" w:rsidR="002520E1" w:rsidRPr="00897BC9" w:rsidRDefault="0020225E" w:rsidP="00897BC9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60" w:line="276" w:lineRule="auto"/>
              <w:ind w:left="269" w:right="-108" w:hanging="26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2022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Zintensyfikować nadzór nad problematyką objętą kontrolą, w tym nad</w:t>
            </w:r>
            <w:r w:rsidR="00897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022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dokumentowaniem </w:t>
            </w:r>
            <w:r w:rsidR="00D66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2022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rejestrowaniem informacji zawartych</w:t>
            </w:r>
            <w:r w:rsidR="002275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2022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 karcie zdarzenia drogowego wypełnionej </w:t>
            </w:r>
            <w:r w:rsidR="00897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2022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wersji papierowej lub za pomocą urządzeń teletransmisji danych.</w:t>
            </w:r>
          </w:p>
        </w:tc>
      </w:tr>
    </w:tbl>
    <w:p w14:paraId="093DAC4C" w14:textId="77777777" w:rsidR="002520E1" w:rsidRDefault="002520E1">
      <w:pPr>
        <w:rPr>
          <w:rFonts w:ascii="Arial" w:hAnsi="Arial" w:cs="Arial"/>
          <w:sz w:val="20"/>
          <w:szCs w:val="20"/>
        </w:rPr>
      </w:pPr>
    </w:p>
    <w:p w14:paraId="1E0791BD" w14:textId="77777777" w:rsidR="00D44AB6" w:rsidRPr="00D44AB6" w:rsidRDefault="00D44AB6">
      <w:pPr>
        <w:rPr>
          <w:rFonts w:ascii="Arial" w:hAnsi="Arial" w:cs="Arial"/>
          <w:sz w:val="20"/>
          <w:szCs w:val="20"/>
        </w:rPr>
      </w:pPr>
    </w:p>
    <w:sectPr w:rsidR="00D44AB6" w:rsidRPr="00D4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A8C1" w14:textId="77777777" w:rsidR="00B76786" w:rsidRDefault="00B76786" w:rsidP="00D44AB6">
      <w:pPr>
        <w:spacing w:after="0" w:line="240" w:lineRule="auto"/>
      </w:pPr>
      <w:r>
        <w:separator/>
      </w:r>
    </w:p>
  </w:endnote>
  <w:endnote w:type="continuationSeparator" w:id="0">
    <w:p w14:paraId="6EF5C27B" w14:textId="77777777" w:rsidR="00B76786" w:rsidRDefault="00B76786" w:rsidP="00D4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9BF6" w14:textId="77777777" w:rsidR="00B76786" w:rsidRDefault="00B76786" w:rsidP="00D44AB6">
      <w:pPr>
        <w:spacing w:after="0" w:line="240" w:lineRule="auto"/>
      </w:pPr>
      <w:r>
        <w:separator/>
      </w:r>
    </w:p>
  </w:footnote>
  <w:footnote w:type="continuationSeparator" w:id="0">
    <w:p w14:paraId="041D589E" w14:textId="77777777" w:rsidR="00B76786" w:rsidRDefault="00B76786" w:rsidP="00D44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2FA"/>
    <w:multiLevelType w:val="hybridMultilevel"/>
    <w:tmpl w:val="30BCF830"/>
    <w:lvl w:ilvl="0" w:tplc="FFFFFFFF">
      <w:start w:val="1"/>
      <w:numFmt w:val="lowerLetter"/>
      <w:lvlText w:val="%1)"/>
      <w:lvlJc w:val="left"/>
      <w:pPr>
        <w:ind w:left="13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36" w:hanging="360"/>
      </w:pPr>
    </w:lvl>
    <w:lvl w:ilvl="2" w:tplc="FFFFFFFF" w:tentative="1">
      <w:start w:val="1"/>
      <w:numFmt w:val="lowerRoman"/>
      <w:lvlText w:val="%3."/>
      <w:lvlJc w:val="right"/>
      <w:pPr>
        <w:ind w:left="2756" w:hanging="180"/>
      </w:pPr>
    </w:lvl>
    <w:lvl w:ilvl="3" w:tplc="FFFFFFFF" w:tentative="1">
      <w:start w:val="1"/>
      <w:numFmt w:val="decimal"/>
      <w:lvlText w:val="%4."/>
      <w:lvlJc w:val="left"/>
      <w:pPr>
        <w:ind w:left="3476" w:hanging="360"/>
      </w:pPr>
    </w:lvl>
    <w:lvl w:ilvl="4" w:tplc="FFFFFFFF" w:tentative="1">
      <w:start w:val="1"/>
      <w:numFmt w:val="lowerLetter"/>
      <w:lvlText w:val="%5."/>
      <w:lvlJc w:val="left"/>
      <w:pPr>
        <w:ind w:left="4196" w:hanging="360"/>
      </w:pPr>
    </w:lvl>
    <w:lvl w:ilvl="5" w:tplc="FFFFFFFF" w:tentative="1">
      <w:start w:val="1"/>
      <w:numFmt w:val="lowerRoman"/>
      <w:lvlText w:val="%6."/>
      <w:lvlJc w:val="right"/>
      <w:pPr>
        <w:ind w:left="4916" w:hanging="180"/>
      </w:pPr>
    </w:lvl>
    <w:lvl w:ilvl="6" w:tplc="FFFFFFFF" w:tentative="1">
      <w:start w:val="1"/>
      <w:numFmt w:val="decimal"/>
      <w:lvlText w:val="%7."/>
      <w:lvlJc w:val="left"/>
      <w:pPr>
        <w:ind w:left="5636" w:hanging="360"/>
      </w:pPr>
    </w:lvl>
    <w:lvl w:ilvl="7" w:tplc="FFFFFFFF" w:tentative="1">
      <w:start w:val="1"/>
      <w:numFmt w:val="lowerLetter"/>
      <w:lvlText w:val="%8."/>
      <w:lvlJc w:val="left"/>
      <w:pPr>
        <w:ind w:left="6356" w:hanging="360"/>
      </w:pPr>
    </w:lvl>
    <w:lvl w:ilvl="8" w:tplc="FFFFFFFF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 w15:restartNumberingAfterBreak="0">
    <w:nsid w:val="0AAE6644"/>
    <w:multiLevelType w:val="hybridMultilevel"/>
    <w:tmpl w:val="30BCF830"/>
    <w:lvl w:ilvl="0" w:tplc="FFFFFFFF">
      <w:start w:val="1"/>
      <w:numFmt w:val="lowerLetter"/>
      <w:lvlText w:val="%1)"/>
      <w:lvlJc w:val="left"/>
      <w:pPr>
        <w:ind w:left="13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36" w:hanging="360"/>
      </w:pPr>
    </w:lvl>
    <w:lvl w:ilvl="2" w:tplc="FFFFFFFF" w:tentative="1">
      <w:start w:val="1"/>
      <w:numFmt w:val="lowerRoman"/>
      <w:lvlText w:val="%3."/>
      <w:lvlJc w:val="right"/>
      <w:pPr>
        <w:ind w:left="2756" w:hanging="180"/>
      </w:pPr>
    </w:lvl>
    <w:lvl w:ilvl="3" w:tplc="FFFFFFFF" w:tentative="1">
      <w:start w:val="1"/>
      <w:numFmt w:val="decimal"/>
      <w:lvlText w:val="%4."/>
      <w:lvlJc w:val="left"/>
      <w:pPr>
        <w:ind w:left="3476" w:hanging="360"/>
      </w:pPr>
    </w:lvl>
    <w:lvl w:ilvl="4" w:tplc="FFFFFFFF" w:tentative="1">
      <w:start w:val="1"/>
      <w:numFmt w:val="lowerLetter"/>
      <w:lvlText w:val="%5."/>
      <w:lvlJc w:val="left"/>
      <w:pPr>
        <w:ind w:left="4196" w:hanging="360"/>
      </w:pPr>
    </w:lvl>
    <w:lvl w:ilvl="5" w:tplc="FFFFFFFF" w:tentative="1">
      <w:start w:val="1"/>
      <w:numFmt w:val="lowerRoman"/>
      <w:lvlText w:val="%6."/>
      <w:lvlJc w:val="right"/>
      <w:pPr>
        <w:ind w:left="4916" w:hanging="180"/>
      </w:pPr>
    </w:lvl>
    <w:lvl w:ilvl="6" w:tplc="FFFFFFFF" w:tentative="1">
      <w:start w:val="1"/>
      <w:numFmt w:val="decimal"/>
      <w:lvlText w:val="%7."/>
      <w:lvlJc w:val="left"/>
      <w:pPr>
        <w:ind w:left="5636" w:hanging="360"/>
      </w:pPr>
    </w:lvl>
    <w:lvl w:ilvl="7" w:tplc="FFFFFFFF" w:tentative="1">
      <w:start w:val="1"/>
      <w:numFmt w:val="lowerLetter"/>
      <w:lvlText w:val="%8."/>
      <w:lvlJc w:val="left"/>
      <w:pPr>
        <w:ind w:left="6356" w:hanging="360"/>
      </w:pPr>
    </w:lvl>
    <w:lvl w:ilvl="8" w:tplc="FFFFFFFF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10B10E44"/>
    <w:multiLevelType w:val="hybridMultilevel"/>
    <w:tmpl w:val="313E6FC0"/>
    <w:lvl w:ilvl="0" w:tplc="98C09BB0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56C98"/>
    <w:multiLevelType w:val="hybridMultilevel"/>
    <w:tmpl w:val="3B3839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31F4"/>
    <w:multiLevelType w:val="hybridMultilevel"/>
    <w:tmpl w:val="41D4BAD2"/>
    <w:lvl w:ilvl="0" w:tplc="B6A6A41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F4E1D"/>
    <w:multiLevelType w:val="hybridMultilevel"/>
    <w:tmpl w:val="AD3A19DC"/>
    <w:lvl w:ilvl="0" w:tplc="972617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96563"/>
    <w:multiLevelType w:val="hybridMultilevel"/>
    <w:tmpl w:val="225ED096"/>
    <w:lvl w:ilvl="0" w:tplc="8F0E8762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 w15:restartNumberingAfterBreak="0">
    <w:nsid w:val="51916703"/>
    <w:multiLevelType w:val="hybridMultilevel"/>
    <w:tmpl w:val="3E5820FC"/>
    <w:lvl w:ilvl="0" w:tplc="F692E668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2573"/>
        </w:tabs>
        <w:ind w:left="25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8" w15:restartNumberingAfterBreak="0">
    <w:nsid w:val="71C550A2"/>
    <w:multiLevelType w:val="hybridMultilevel"/>
    <w:tmpl w:val="30BCF830"/>
    <w:lvl w:ilvl="0" w:tplc="DB7A99F8">
      <w:start w:val="1"/>
      <w:numFmt w:val="lowerLetter"/>
      <w:lvlText w:val="%1)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9" w15:restartNumberingAfterBreak="0">
    <w:nsid w:val="7FE84CBC"/>
    <w:multiLevelType w:val="hybridMultilevel"/>
    <w:tmpl w:val="3C505A08"/>
    <w:lvl w:ilvl="0" w:tplc="8F0E8762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B6"/>
    <w:rsid w:val="000762DA"/>
    <w:rsid w:val="000B5D24"/>
    <w:rsid w:val="000C4EA3"/>
    <w:rsid w:val="00120D07"/>
    <w:rsid w:val="00195A53"/>
    <w:rsid w:val="001A246E"/>
    <w:rsid w:val="001B5038"/>
    <w:rsid w:val="0020225E"/>
    <w:rsid w:val="0022757B"/>
    <w:rsid w:val="002520E1"/>
    <w:rsid w:val="00592950"/>
    <w:rsid w:val="00593705"/>
    <w:rsid w:val="005B2119"/>
    <w:rsid w:val="005D5780"/>
    <w:rsid w:val="005E5D1B"/>
    <w:rsid w:val="006073BC"/>
    <w:rsid w:val="00652D6B"/>
    <w:rsid w:val="00655250"/>
    <w:rsid w:val="007225CD"/>
    <w:rsid w:val="007452D4"/>
    <w:rsid w:val="007B10F6"/>
    <w:rsid w:val="00880620"/>
    <w:rsid w:val="00895DC1"/>
    <w:rsid w:val="00897BC9"/>
    <w:rsid w:val="008B5A87"/>
    <w:rsid w:val="00952D43"/>
    <w:rsid w:val="00997FE7"/>
    <w:rsid w:val="009D4640"/>
    <w:rsid w:val="00A20FC6"/>
    <w:rsid w:val="00AB5544"/>
    <w:rsid w:val="00B76786"/>
    <w:rsid w:val="00B85704"/>
    <w:rsid w:val="00C128F0"/>
    <w:rsid w:val="00C6122D"/>
    <w:rsid w:val="00D44AB6"/>
    <w:rsid w:val="00D668FF"/>
    <w:rsid w:val="00DB288B"/>
    <w:rsid w:val="00EB1F89"/>
    <w:rsid w:val="00F72701"/>
    <w:rsid w:val="00FB1195"/>
    <w:rsid w:val="00FD49CA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6907"/>
  <w15:chartTrackingRefBased/>
  <w15:docId w15:val="{F1C03328-3FD5-4DA4-8493-5790A595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AB6"/>
  </w:style>
  <w:style w:type="paragraph" w:styleId="Stopka">
    <w:name w:val="footer"/>
    <w:basedOn w:val="Normalny"/>
    <w:link w:val="Stopka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AB6"/>
  </w:style>
  <w:style w:type="table" w:styleId="Tabela-Siatka">
    <w:name w:val="Table Grid"/>
    <w:basedOn w:val="Standardowy"/>
    <w:uiPriority w:val="39"/>
    <w:rsid w:val="0025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8F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chorazya</dc:creator>
  <cp:keywords/>
  <dc:description/>
  <cp:lastModifiedBy>Piotr Wójcik</cp:lastModifiedBy>
  <cp:revision>4</cp:revision>
  <dcterms:created xsi:type="dcterms:W3CDTF">2025-04-04T12:22:00Z</dcterms:created>
  <dcterms:modified xsi:type="dcterms:W3CDTF">2025-04-11T10:52:00Z</dcterms:modified>
</cp:coreProperties>
</file>